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A647" w14:textId="77777777" w:rsidR="001662A7" w:rsidRDefault="001662A7">
      <w:pPr>
        <w:jc w:val="both"/>
        <w:rPr>
          <w:sz w:val="22"/>
        </w:rPr>
      </w:pPr>
    </w:p>
    <w:p w14:paraId="44A4D2D3" w14:textId="77777777" w:rsidR="003D75B2" w:rsidRDefault="003D75B2">
      <w:pPr>
        <w:jc w:val="both"/>
        <w:rPr>
          <w:sz w:val="22"/>
        </w:rPr>
      </w:pPr>
    </w:p>
    <w:p w14:paraId="0238CB1D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57D4BE92" w14:textId="77777777" w:rsidR="001662A7" w:rsidRDefault="001662A7">
      <w:pPr>
        <w:jc w:val="both"/>
        <w:rPr>
          <w:sz w:val="22"/>
        </w:rPr>
      </w:pPr>
    </w:p>
    <w:p w14:paraId="179FD93C" w14:textId="77777777" w:rsidR="001662A7" w:rsidRDefault="001662A7">
      <w:pPr>
        <w:jc w:val="both"/>
        <w:rPr>
          <w:b/>
          <w:sz w:val="22"/>
        </w:rPr>
      </w:pPr>
      <w:r>
        <w:rPr>
          <w:b/>
          <w:sz w:val="22"/>
        </w:rPr>
        <w:t>Уважаемые господа!</w:t>
      </w:r>
    </w:p>
    <w:p w14:paraId="6A5D9661" w14:textId="77777777" w:rsidR="00CF24B9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235F014C" w14:textId="77777777" w:rsidR="00CF24B9" w:rsidRDefault="00CF24B9">
      <w:pPr>
        <w:jc w:val="both"/>
        <w:rPr>
          <w:sz w:val="22"/>
        </w:rPr>
      </w:pPr>
    </w:p>
    <w:p w14:paraId="35C9EDA7" w14:textId="77777777" w:rsidR="00093D1C" w:rsidRDefault="00CF24B9" w:rsidP="00093D1C">
      <w:pPr>
        <w:jc w:val="center"/>
        <w:rPr>
          <w:b/>
          <w:sz w:val="28"/>
          <w:szCs w:val="28"/>
        </w:rPr>
      </w:pPr>
      <w:r w:rsidRPr="00CF24B9">
        <w:rPr>
          <w:b/>
          <w:sz w:val="28"/>
          <w:szCs w:val="28"/>
        </w:rPr>
        <w:t>О</w:t>
      </w:r>
      <w:r w:rsidR="001662A7" w:rsidRPr="00CF24B9">
        <w:rPr>
          <w:b/>
          <w:sz w:val="28"/>
          <w:szCs w:val="28"/>
        </w:rPr>
        <w:t xml:space="preserve">бзор </w:t>
      </w:r>
      <w:r w:rsidR="00E600E4" w:rsidRPr="00CF24B9">
        <w:rPr>
          <w:b/>
          <w:sz w:val="28"/>
          <w:szCs w:val="28"/>
        </w:rPr>
        <w:t xml:space="preserve">рынка </w:t>
      </w:r>
      <w:r w:rsidR="00093D1C">
        <w:rPr>
          <w:b/>
          <w:sz w:val="28"/>
          <w:szCs w:val="28"/>
        </w:rPr>
        <w:t xml:space="preserve">ССС для защиты и ремонта </w:t>
      </w:r>
    </w:p>
    <w:p w14:paraId="5C02DCB1" w14:textId="59116658" w:rsidR="00B27254" w:rsidRPr="00BB6ED1" w:rsidRDefault="00093D1C" w:rsidP="00CF24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2387C" w:rsidRPr="00CF24B9">
        <w:rPr>
          <w:b/>
          <w:sz w:val="28"/>
          <w:szCs w:val="28"/>
        </w:rPr>
        <w:t>России</w:t>
      </w:r>
      <w:r>
        <w:rPr>
          <w:b/>
          <w:sz w:val="28"/>
          <w:szCs w:val="28"/>
        </w:rPr>
        <w:t xml:space="preserve">   </w:t>
      </w:r>
      <w:r w:rsidR="00B27254">
        <w:rPr>
          <w:b/>
          <w:sz w:val="28"/>
          <w:szCs w:val="28"/>
        </w:rPr>
        <w:t>20</w:t>
      </w:r>
      <w:r w:rsidR="00390781">
        <w:rPr>
          <w:b/>
          <w:sz w:val="28"/>
          <w:szCs w:val="28"/>
        </w:rPr>
        <w:t>20</w:t>
      </w:r>
      <w:r w:rsidR="00B27254">
        <w:rPr>
          <w:b/>
          <w:sz w:val="28"/>
          <w:szCs w:val="28"/>
        </w:rPr>
        <w:t>-202</w:t>
      </w:r>
      <w:r w:rsidR="008B7E65">
        <w:rPr>
          <w:b/>
          <w:sz w:val="28"/>
          <w:szCs w:val="28"/>
        </w:rPr>
        <w:t>5</w:t>
      </w:r>
      <w:r w:rsidR="00B27254">
        <w:rPr>
          <w:b/>
          <w:sz w:val="28"/>
          <w:szCs w:val="28"/>
        </w:rPr>
        <w:t xml:space="preserve"> гг.</w:t>
      </w:r>
    </w:p>
    <w:p w14:paraId="74D96649" w14:textId="77777777" w:rsidR="004A3DBD" w:rsidRDefault="004A3DBD">
      <w:pPr>
        <w:jc w:val="both"/>
        <w:rPr>
          <w:b/>
          <w:sz w:val="22"/>
        </w:rPr>
      </w:pPr>
    </w:p>
    <w:p w14:paraId="5336059D" w14:textId="77777777" w:rsidR="00953864" w:rsidRPr="00B27254" w:rsidRDefault="00953864" w:rsidP="00953864">
      <w:pPr>
        <w:jc w:val="both"/>
        <w:rPr>
          <w:i/>
          <w:sz w:val="22"/>
          <w:u w:val="single"/>
        </w:rPr>
      </w:pPr>
      <w:r w:rsidRPr="00B27254">
        <w:rPr>
          <w:i/>
          <w:sz w:val="22"/>
          <w:u w:val="single"/>
        </w:rPr>
        <w:t>Обзор содержит следующие данные:</w:t>
      </w:r>
    </w:p>
    <w:p w14:paraId="5A82450E" w14:textId="77777777" w:rsidR="00001AA5" w:rsidRDefault="00953864" w:rsidP="00B27254">
      <w:pPr>
        <w:spacing w:before="60"/>
        <w:jc w:val="both"/>
        <w:rPr>
          <w:b/>
          <w:sz w:val="22"/>
        </w:rPr>
      </w:pPr>
      <w:r>
        <w:rPr>
          <w:b/>
          <w:sz w:val="22"/>
        </w:rPr>
        <w:t>Гидроизоляционные ССС</w:t>
      </w:r>
    </w:p>
    <w:p w14:paraId="52A00EF0" w14:textId="77777777" w:rsidR="00E600E4" w:rsidRDefault="00E600E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ассортимент гидроизоляционных</w:t>
      </w:r>
      <w:r w:rsidR="00001AA5">
        <w:rPr>
          <w:sz w:val="22"/>
        </w:rPr>
        <w:t xml:space="preserve"> </w:t>
      </w:r>
      <w:r>
        <w:rPr>
          <w:sz w:val="22"/>
        </w:rPr>
        <w:t>смесей, предлагаемый основными поставщиками;</w:t>
      </w:r>
    </w:p>
    <w:p w14:paraId="6169F9C2" w14:textId="49A6BA1D" w:rsidR="00953864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</w:t>
      </w:r>
      <w:r w:rsidR="00B510F4">
        <w:rPr>
          <w:sz w:val="22"/>
        </w:rPr>
        <w:t>бъем</w:t>
      </w:r>
      <w:r w:rsidR="0099251A">
        <w:rPr>
          <w:sz w:val="22"/>
        </w:rPr>
        <w:t>ы</w:t>
      </w:r>
      <w:r>
        <w:rPr>
          <w:sz w:val="22"/>
        </w:rPr>
        <w:t xml:space="preserve"> производства </w:t>
      </w:r>
      <w:r w:rsidR="00E600E4">
        <w:rPr>
          <w:sz w:val="22"/>
        </w:rPr>
        <w:t xml:space="preserve">гидроизоляционных </w:t>
      </w:r>
      <w:r w:rsidR="0099251A">
        <w:rPr>
          <w:sz w:val="22"/>
        </w:rPr>
        <w:t xml:space="preserve">сухих </w:t>
      </w:r>
      <w:r w:rsidR="00001AA5">
        <w:rPr>
          <w:sz w:val="22"/>
        </w:rPr>
        <w:t xml:space="preserve">смесей </w:t>
      </w:r>
      <w:r>
        <w:rPr>
          <w:sz w:val="22"/>
        </w:rPr>
        <w:t xml:space="preserve">в </w:t>
      </w:r>
      <w:r w:rsidR="00390781">
        <w:rPr>
          <w:sz w:val="22"/>
        </w:rPr>
        <w:t>2020-2025</w:t>
      </w:r>
      <w:r>
        <w:rPr>
          <w:sz w:val="22"/>
        </w:rPr>
        <w:t xml:space="preserve"> года</w:t>
      </w:r>
      <w:r w:rsidR="00390781">
        <w:rPr>
          <w:sz w:val="22"/>
        </w:rPr>
        <w:t>х</w:t>
      </w:r>
      <w:r>
        <w:rPr>
          <w:sz w:val="22"/>
        </w:rPr>
        <w:t xml:space="preserve">, сведения об объемах выпуска </w:t>
      </w:r>
      <w:r w:rsidR="00E600E4">
        <w:rPr>
          <w:sz w:val="22"/>
        </w:rPr>
        <w:t>ряда</w:t>
      </w:r>
      <w:r>
        <w:rPr>
          <w:sz w:val="22"/>
        </w:rPr>
        <w:t xml:space="preserve"> крупнейших предприятий</w:t>
      </w:r>
      <w:r w:rsidR="00953864">
        <w:rPr>
          <w:sz w:val="22"/>
        </w:rPr>
        <w:t xml:space="preserve">, прогноз на </w:t>
      </w:r>
      <w:r w:rsidR="00390781">
        <w:rPr>
          <w:sz w:val="22"/>
        </w:rPr>
        <w:t>2026-2027</w:t>
      </w:r>
      <w:r w:rsidR="00953864">
        <w:rPr>
          <w:sz w:val="22"/>
        </w:rPr>
        <w:t xml:space="preserve"> гг.</w:t>
      </w:r>
      <w:r>
        <w:rPr>
          <w:sz w:val="22"/>
        </w:rPr>
        <w:t xml:space="preserve">, </w:t>
      </w:r>
    </w:p>
    <w:p w14:paraId="399F68E2" w14:textId="2E766EC2" w:rsidR="00001AA5" w:rsidRDefault="00B510F4" w:rsidP="00001AA5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объем</w:t>
      </w:r>
      <w:r w:rsidR="0099251A">
        <w:rPr>
          <w:sz w:val="22"/>
        </w:rPr>
        <w:t>ы</w:t>
      </w:r>
      <w:r w:rsidR="002B6FDA">
        <w:rPr>
          <w:sz w:val="22"/>
        </w:rPr>
        <w:t xml:space="preserve"> импорта </w:t>
      </w:r>
      <w:r w:rsidR="00953864">
        <w:rPr>
          <w:sz w:val="22"/>
        </w:rPr>
        <w:t xml:space="preserve">и экспорта </w:t>
      </w:r>
      <w:r w:rsidR="00E600E4">
        <w:rPr>
          <w:sz w:val="22"/>
        </w:rPr>
        <w:t xml:space="preserve">гидроизоляционных </w:t>
      </w:r>
      <w:r w:rsidR="002B6FDA">
        <w:rPr>
          <w:sz w:val="22"/>
        </w:rPr>
        <w:t xml:space="preserve">ССС в </w:t>
      </w:r>
      <w:r w:rsidR="00390781">
        <w:rPr>
          <w:sz w:val="22"/>
        </w:rPr>
        <w:t>2020-2025</w:t>
      </w:r>
      <w:r w:rsidR="00953864">
        <w:rPr>
          <w:sz w:val="22"/>
        </w:rPr>
        <w:t xml:space="preserve"> годах;</w:t>
      </w:r>
    </w:p>
    <w:p w14:paraId="33878509" w14:textId="29A307BE" w:rsidR="00AE21C4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оценка потребления (емкост</w:t>
      </w:r>
      <w:r w:rsidR="007C1BF0">
        <w:rPr>
          <w:sz w:val="22"/>
        </w:rPr>
        <w:t>и</w:t>
      </w:r>
      <w:r>
        <w:rPr>
          <w:sz w:val="22"/>
        </w:rPr>
        <w:t xml:space="preserve"> рынк</w:t>
      </w:r>
      <w:r w:rsidR="000D0A82">
        <w:rPr>
          <w:sz w:val="22"/>
        </w:rPr>
        <w:t>а</w:t>
      </w:r>
      <w:r>
        <w:rPr>
          <w:sz w:val="22"/>
        </w:rPr>
        <w:t xml:space="preserve">) </w:t>
      </w:r>
      <w:r w:rsidR="00E600E4">
        <w:rPr>
          <w:sz w:val="22"/>
        </w:rPr>
        <w:t xml:space="preserve">гидроизоляционных </w:t>
      </w:r>
      <w:r w:rsidR="000D0A82">
        <w:rPr>
          <w:sz w:val="22"/>
        </w:rPr>
        <w:t>сухих смесей</w:t>
      </w:r>
      <w:r>
        <w:rPr>
          <w:sz w:val="22"/>
        </w:rPr>
        <w:t xml:space="preserve"> в России в </w:t>
      </w:r>
      <w:r w:rsidR="00390781">
        <w:rPr>
          <w:sz w:val="22"/>
        </w:rPr>
        <w:t>2020-2025</w:t>
      </w:r>
      <w:r>
        <w:rPr>
          <w:sz w:val="22"/>
        </w:rPr>
        <w:t xml:space="preserve"> годах, как в целом, так и </w:t>
      </w:r>
      <w:r w:rsidR="00727655">
        <w:rPr>
          <w:sz w:val="22"/>
        </w:rPr>
        <w:t>составов</w:t>
      </w:r>
      <w:r>
        <w:rPr>
          <w:sz w:val="22"/>
        </w:rPr>
        <w:t xml:space="preserve"> различного назначения</w:t>
      </w:r>
      <w:r w:rsidR="00AE21C4">
        <w:rPr>
          <w:sz w:val="22"/>
        </w:rPr>
        <w:t xml:space="preserve"> в натуральных и стоимостных показателях</w:t>
      </w:r>
      <w:r w:rsidR="000D0A82">
        <w:rPr>
          <w:sz w:val="22"/>
        </w:rPr>
        <w:t xml:space="preserve">; </w:t>
      </w:r>
    </w:p>
    <w:p w14:paraId="7107896D" w14:textId="61C1B65E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</w:t>
      </w:r>
      <w:proofErr w:type="gramStart"/>
      <w:r>
        <w:rPr>
          <w:sz w:val="22"/>
        </w:rPr>
        <w:t>долей  гидроизоляционных</w:t>
      </w:r>
      <w:proofErr w:type="gramEnd"/>
      <w:r>
        <w:rPr>
          <w:sz w:val="22"/>
        </w:rPr>
        <w:t xml:space="preserve"> смесей различного назначения (проникающие, обмазочные, эластичные составы, </w:t>
      </w:r>
      <w:proofErr w:type="spellStart"/>
      <w:r>
        <w:rPr>
          <w:sz w:val="22"/>
        </w:rPr>
        <w:t>гидропломбы</w:t>
      </w:r>
      <w:proofErr w:type="spellEnd"/>
      <w:r>
        <w:rPr>
          <w:sz w:val="22"/>
        </w:rPr>
        <w:t xml:space="preserve"> и др.) в совокупном потреблении, динамика рассматриваемых показателей</w:t>
      </w:r>
      <w:r w:rsidR="008E1220">
        <w:rPr>
          <w:sz w:val="22"/>
        </w:rPr>
        <w:t xml:space="preserve"> в 2018-202</w:t>
      </w:r>
      <w:r w:rsidR="00390781">
        <w:rPr>
          <w:sz w:val="22"/>
        </w:rPr>
        <w:t>5</w:t>
      </w:r>
      <w:r w:rsidR="008E1220">
        <w:rPr>
          <w:sz w:val="22"/>
        </w:rPr>
        <w:t xml:space="preserve"> гг.</w:t>
      </w:r>
      <w:r>
        <w:rPr>
          <w:sz w:val="22"/>
        </w:rPr>
        <w:t>;</w:t>
      </w:r>
    </w:p>
    <w:p w14:paraId="49300EA9" w14:textId="7DF538D3" w:rsidR="00953864" w:rsidRDefault="0095386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региональная структура потребления гидроизоляционных ССС, оценка объема рынка федеральных округов с выделением Москвы и области и Санкт-Петербурга и </w:t>
      </w:r>
      <w:proofErr w:type="spellStart"/>
      <w:r>
        <w:rPr>
          <w:sz w:val="22"/>
        </w:rPr>
        <w:t>Лен.области</w:t>
      </w:r>
      <w:proofErr w:type="spellEnd"/>
      <w:r w:rsidR="008E1220">
        <w:rPr>
          <w:sz w:val="22"/>
        </w:rPr>
        <w:t xml:space="preserve"> в 202</w:t>
      </w:r>
      <w:r w:rsidR="00390781">
        <w:rPr>
          <w:sz w:val="22"/>
        </w:rPr>
        <w:t>4-2025</w:t>
      </w:r>
      <w:r w:rsidR="008E1220">
        <w:rPr>
          <w:sz w:val="22"/>
        </w:rPr>
        <w:t xml:space="preserve"> </w:t>
      </w:r>
      <w:proofErr w:type="gramStart"/>
      <w:r w:rsidR="008E1220">
        <w:rPr>
          <w:sz w:val="22"/>
        </w:rPr>
        <w:t>г.</w:t>
      </w:r>
      <w:r>
        <w:rPr>
          <w:sz w:val="22"/>
        </w:rPr>
        <w:t>.</w:t>
      </w:r>
      <w:proofErr w:type="gramEnd"/>
    </w:p>
    <w:p w14:paraId="53AF512B" w14:textId="5164A521" w:rsidR="00953864" w:rsidRDefault="0095386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средние розничные цены на товарные групп и материалы ведущих поставщиков</w:t>
      </w:r>
      <w:r w:rsidR="008E1220">
        <w:rPr>
          <w:sz w:val="22"/>
        </w:rPr>
        <w:t xml:space="preserve"> (по состоянию на декабрь 202</w:t>
      </w:r>
      <w:r w:rsidR="00390781">
        <w:rPr>
          <w:sz w:val="22"/>
        </w:rPr>
        <w:t>5</w:t>
      </w:r>
      <w:r w:rsidR="008E1220">
        <w:rPr>
          <w:sz w:val="22"/>
        </w:rPr>
        <w:t xml:space="preserve"> г.)</w:t>
      </w:r>
      <w:r>
        <w:rPr>
          <w:sz w:val="22"/>
        </w:rPr>
        <w:t>, динамика средних цен</w:t>
      </w:r>
      <w:r w:rsidR="008E1220">
        <w:rPr>
          <w:sz w:val="22"/>
        </w:rPr>
        <w:t xml:space="preserve"> за год</w:t>
      </w:r>
      <w:r>
        <w:rPr>
          <w:sz w:val="22"/>
        </w:rPr>
        <w:t>;</w:t>
      </w:r>
    </w:p>
    <w:p w14:paraId="07C9CE6B" w14:textId="77777777" w:rsidR="00953864" w:rsidRPr="00953864" w:rsidRDefault="00953864" w:rsidP="00B27254">
      <w:pPr>
        <w:spacing w:before="60"/>
        <w:jc w:val="both"/>
        <w:rPr>
          <w:b/>
          <w:sz w:val="22"/>
        </w:rPr>
      </w:pPr>
      <w:r w:rsidRPr="00953864">
        <w:rPr>
          <w:b/>
          <w:sz w:val="22"/>
        </w:rPr>
        <w:t>Ремонтные ССС</w:t>
      </w:r>
    </w:p>
    <w:p w14:paraId="640092A5" w14:textId="7777777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ассортимент ремонтных смесей, предлагаемый основными поставщиками;</w:t>
      </w:r>
    </w:p>
    <w:p w14:paraId="0506B17E" w14:textId="684AE3C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объемы производства ремонтных сухих смесей в </w:t>
      </w:r>
      <w:r w:rsidR="00390781">
        <w:rPr>
          <w:sz w:val="22"/>
        </w:rPr>
        <w:t>2020-2025</w:t>
      </w:r>
      <w:r>
        <w:rPr>
          <w:sz w:val="22"/>
        </w:rPr>
        <w:t xml:space="preserve"> годах, сведения об объемах выпуска ряда крупнейших предприятий, прогноз на </w:t>
      </w:r>
      <w:r w:rsidR="00390781">
        <w:rPr>
          <w:sz w:val="22"/>
        </w:rPr>
        <w:t>2026-2027</w:t>
      </w:r>
      <w:r>
        <w:rPr>
          <w:sz w:val="22"/>
        </w:rPr>
        <w:t xml:space="preserve"> гг., </w:t>
      </w:r>
    </w:p>
    <w:p w14:paraId="6CD3D150" w14:textId="5A4C6C33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объемы импорта и </w:t>
      </w:r>
      <w:proofErr w:type="gramStart"/>
      <w:r>
        <w:rPr>
          <w:sz w:val="22"/>
        </w:rPr>
        <w:t>экспорта  ремонтных</w:t>
      </w:r>
      <w:proofErr w:type="gramEnd"/>
      <w:r>
        <w:rPr>
          <w:sz w:val="22"/>
        </w:rPr>
        <w:t xml:space="preserve"> ССС в </w:t>
      </w:r>
      <w:r w:rsidR="00390781">
        <w:rPr>
          <w:sz w:val="22"/>
        </w:rPr>
        <w:t>2020-2025</w:t>
      </w:r>
      <w:r>
        <w:rPr>
          <w:sz w:val="22"/>
        </w:rPr>
        <w:t xml:space="preserve"> годах;</w:t>
      </w:r>
    </w:p>
    <w:p w14:paraId="1511E027" w14:textId="65F9EBE8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потребления (емкости рынка) ремонтных сухих смесей в России в </w:t>
      </w:r>
      <w:r w:rsidR="00390781">
        <w:rPr>
          <w:sz w:val="22"/>
        </w:rPr>
        <w:t>2020-2025</w:t>
      </w:r>
      <w:r>
        <w:rPr>
          <w:sz w:val="22"/>
        </w:rPr>
        <w:t xml:space="preserve"> годах в натуральных и стоимостных показателях;</w:t>
      </w:r>
    </w:p>
    <w:p w14:paraId="69D0F5D5" w14:textId="7C17942C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долей ремонтных смесей различного назначения (конструкционные, </w:t>
      </w:r>
      <w:proofErr w:type="spellStart"/>
      <w:r>
        <w:rPr>
          <w:sz w:val="22"/>
        </w:rPr>
        <w:t>неконструкционные</w:t>
      </w:r>
      <w:proofErr w:type="spellEnd"/>
      <w:r>
        <w:rPr>
          <w:sz w:val="22"/>
        </w:rPr>
        <w:t>, инъекционные) в совокупном потреблении</w:t>
      </w:r>
      <w:r w:rsidR="008E1220">
        <w:rPr>
          <w:sz w:val="22"/>
        </w:rPr>
        <w:t xml:space="preserve"> в </w:t>
      </w:r>
      <w:r w:rsidR="00390781">
        <w:rPr>
          <w:sz w:val="22"/>
        </w:rPr>
        <w:t>2024-</w:t>
      </w:r>
      <w:r w:rsidR="008E1220">
        <w:rPr>
          <w:sz w:val="22"/>
        </w:rPr>
        <w:t>202</w:t>
      </w:r>
      <w:r w:rsidR="00390781">
        <w:rPr>
          <w:sz w:val="22"/>
        </w:rPr>
        <w:t>5</w:t>
      </w:r>
      <w:r w:rsidR="008E1220">
        <w:rPr>
          <w:sz w:val="22"/>
        </w:rPr>
        <w:t xml:space="preserve"> г.</w:t>
      </w:r>
      <w:r>
        <w:rPr>
          <w:sz w:val="22"/>
        </w:rPr>
        <w:t xml:space="preserve">; </w:t>
      </w:r>
    </w:p>
    <w:p w14:paraId="1073D907" w14:textId="67C79905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региональная структура потребления ремонтных ССС, оценка объема рынка федеральных округов с выделением Москвы и области и Санкт-Петербурга и </w:t>
      </w:r>
      <w:proofErr w:type="spellStart"/>
      <w:r>
        <w:rPr>
          <w:sz w:val="22"/>
        </w:rPr>
        <w:t>Лен.области</w:t>
      </w:r>
      <w:proofErr w:type="spellEnd"/>
      <w:r w:rsidR="008E1220">
        <w:rPr>
          <w:sz w:val="22"/>
        </w:rPr>
        <w:t xml:space="preserve"> в 202</w:t>
      </w:r>
      <w:r w:rsidR="00390781">
        <w:rPr>
          <w:sz w:val="22"/>
        </w:rPr>
        <w:t>4-2025</w:t>
      </w:r>
      <w:r w:rsidR="008E1220">
        <w:rPr>
          <w:sz w:val="22"/>
        </w:rPr>
        <w:t xml:space="preserve"> </w:t>
      </w:r>
      <w:proofErr w:type="gramStart"/>
      <w:r w:rsidR="008E1220">
        <w:rPr>
          <w:sz w:val="22"/>
        </w:rPr>
        <w:t>г.</w:t>
      </w:r>
      <w:r>
        <w:rPr>
          <w:sz w:val="22"/>
        </w:rPr>
        <w:t>.</w:t>
      </w:r>
      <w:proofErr w:type="gramEnd"/>
    </w:p>
    <w:p w14:paraId="4759A38E" w14:textId="4D69ADF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средние розничные цены на товарные групп и материалы ведущих </w:t>
      </w:r>
      <w:r w:rsidR="008E1220">
        <w:rPr>
          <w:sz w:val="22"/>
        </w:rPr>
        <w:t>поставщиков (по состоянию на декабрь 202</w:t>
      </w:r>
      <w:r w:rsidR="00390781">
        <w:rPr>
          <w:sz w:val="22"/>
        </w:rPr>
        <w:t>5</w:t>
      </w:r>
      <w:r w:rsidR="008E1220">
        <w:rPr>
          <w:sz w:val="22"/>
        </w:rPr>
        <w:t xml:space="preserve"> г.)</w:t>
      </w:r>
      <w:r>
        <w:rPr>
          <w:sz w:val="22"/>
        </w:rPr>
        <w:t>, динамика средних цен</w:t>
      </w:r>
      <w:r w:rsidR="008E1220">
        <w:rPr>
          <w:sz w:val="22"/>
        </w:rPr>
        <w:t xml:space="preserve"> за год</w:t>
      </w:r>
      <w:r>
        <w:rPr>
          <w:sz w:val="22"/>
        </w:rPr>
        <w:t>;</w:t>
      </w:r>
    </w:p>
    <w:p w14:paraId="54E45966" w14:textId="77777777" w:rsidR="00953864" w:rsidRPr="00953864" w:rsidRDefault="00953864" w:rsidP="00B27254">
      <w:pPr>
        <w:spacing w:before="60"/>
        <w:jc w:val="both"/>
        <w:rPr>
          <w:b/>
          <w:sz w:val="22"/>
        </w:rPr>
      </w:pPr>
      <w:r w:rsidRPr="00953864">
        <w:rPr>
          <w:b/>
          <w:sz w:val="22"/>
        </w:rPr>
        <w:t xml:space="preserve">Смеси для анкеровки и </w:t>
      </w:r>
      <w:proofErr w:type="spellStart"/>
      <w:r w:rsidRPr="00953864">
        <w:rPr>
          <w:b/>
          <w:sz w:val="22"/>
        </w:rPr>
        <w:t>за</w:t>
      </w:r>
      <w:r>
        <w:rPr>
          <w:b/>
          <w:sz w:val="22"/>
        </w:rPr>
        <w:t>моноличивания</w:t>
      </w:r>
      <w:proofErr w:type="spellEnd"/>
      <w:r>
        <w:rPr>
          <w:b/>
          <w:sz w:val="22"/>
        </w:rPr>
        <w:t xml:space="preserve"> оборудования и ст</w:t>
      </w:r>
      <w:r w:rsidRPr="00953864">
        <w:rPr>
          <w:b/>
          <w:sz w:val="22"/>
        </w:rPr>
        <w:t>роительных конструкций</w:t>
      </w:r>
    </w:p>
    <w:p w14:paraId="57467D96" w14:textId="7777777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ассортимент смесей для анкеровки и подливки, предлагаемый основными поставщиками;</w:t>
      </w:r>
    </w:p>
    <w:p w14:paraId="464CD409" w14:textId="42A8D1BF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объемы производства </w:t>
      </w:r>
      <w:proofErr w:type="spellStart"/>
      <w:r>
        <w:rPr>
          <w:sz w:val="22"/>
        </w:rPr>
        <w:t>анкеровочных</w:t>
      </w:r>
      <w:proofErr w:type="spellEnd"/>
      <w:r>
        <w:rPr>
          <w:sz w:val="22"/>
        </w:rPr>
        <w:t xml:space="preserve">/подливочных смесей в </w:t>
      </w:r>
      <w:r w:rsidR="00390781">
        <w:rPr>
          <w:sz w:val="22"/>
        </w:rPr>
        <w:t>2020-2025</w:t>
      </w:r>
      <w:r>
        <w:rPr>
          <w:sz w:val="22"/>
        </w:rPr>
        <w:t xml:space="preserve"> годах, прогноз на </w:t>
      </w:r>
      <w:r w:rsidR="00390781">
        <w:rPr>
          <w:sz w:val="22"/>
        </w:rPr>
        <w:t>2026-2027</w:t>
      </w:r>
      <w:r>
        <w:rPr>
          <w:sz w:val="22"/>
        </w:rPr>
        <w:t xml:space="preserve"> гг., </w:t>
      </w:r>
    </w:p>
    <w:p w14:paraId="0C6F305E" w14:textId="08155AD5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объемы импорта и </w:t>
      </w:r>
      <w:proofErr w:type="gramStart"/>
      <w:r>
        <w:rPr>
          <w:sz w:val="22"/>
        </w:rPr>
        <w:t xml:space="preserve">экспорта  </w:t>
      </w:r>
      <w:proofErr w:type="spellStart"/>
      <w:r>
        <w:rPr>
          <w:sz w:val="22"/>
        </w:rPr>
        <w:t>анкеровочных</w:t>
      </w:r>
      <w:proofErr w:type="spellEnd"/>
      <w:proofErr w:type="gramEnd"/>
      <w:r>
        <w:rPr>
          <w:sz w:val="22"/>
        </w:rPr>
        <w:t xml:space="preserve">/подливочных ССС в </w:t>
      </w:r>
      <w:r w:rsidR="00390781">
        <w:rPr>
          <w:sz w:val="22"/>
        </w:rPr>
        <w:t>2020-2025</w:t>
      </w:r>
      <w:r>
        <w:rPr>
          <w:sz w:val="22"/>
        </w:rPr>
        <w:t xml:space="preserve"> годах;</w:t>
      </w:r>
    </w:p>
    <w:p w14:paraId="209F4A7C" w14:textId="5E291AEA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потребления (емкости рынка) </w:t>
      </w:r>
      <w:proofErr w:type="spellStart"/>
      <w:r>
        <w:rPr>
          <w:sz w:val="22"/>
        </w:rPr>
        <w:t>анкеровочных</w:t>
      </w:r>
      <w:proofErr w:type="spellEnd"/>
      <w:r>
        <w:rPr>
          <w:sz w:val="22"/>
        </w:rPr>
        <w:t xml:space="preserve">/подливочных сухих смесей в России в </w:t>
      </w:r>
      <w:r w:rsidR="00390781">
        <w:rPr>
          <w:sz w:val="22"/>
        </w:rPr>
        <w:t>2020-2025</w:t>
      </w:r>
      <w:r>
        <w:rPr>
          <w:sz w:val="22"/>
        </w:rPr>
        <w:t xml:space="preserve"> годах в натуральных и стоимостных показателях;</w:t>
      </w:r>
    </w:p>
    <w:p w14:paraId="0AA6FCE7" w14:textId="05D62B89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средние розничные цены материалы ведущих поставщиков</w:t>
      </w:r>
      <w:r w:rsidR="008E1220">
        <w:rPr>
          <w:sz w:val="22"/>
        </w:rPr>
        <w:t xml:space="preserve"> (по состоянию на декабрь 202</w:t>
      </w:r>
      <w:r w:rsidR="0011484E">
        <w:rPr>
          <w:sz w:val="22"/>
        </w:rPr>
        <w:t>5</w:t>
      </w:r>
      <w:r w:rsidR="008E1220">
        <w:rPr>
          <w:sz w:val="22"/>
        </w:rPr>
        <w:t xml:space="preserve"> г.)</w:t>
      </w:r>
      <w:r>
        <w:rPr>
          <w:sz w:val="22"/>
        </w:rPr>
        <w:t>, динамика средних цен</w:t>
      </w:r>
      <w:r w:rsidR="008E1220">
        <w:rPr>
          <w:sz w:val="22"/>
        </w:rPr>
        <w:t xml:space="preserve"> за год</w:t>
      </w:r>
      <w:r>
        <w:rPr>
          <w:sz w:val="22"/>
        </w:rPr>
        <w:t>;</w:t>
      </w:r>
    </w:p>
    <w:p w14:paraId="6E7CC629" w14:textId="77777777" w:rsidR="00390781" w:rsidRDefault="00390781" w:rsidP="00390781">
      <w:pPr>
        <w:ind w:left="720"/>
        <w:jc w:val="both"/>
        <w:rPr>
          <w:sz w:val="22"/>
        </w:rPr>
      </w:pPr>
    </w:p>
    <w:p w14:paraId="4340D959" w14:textId="77777777" w:rsidR="00953864" w:rsidRPr="00953864" w:rsidRDefault="00953864" w:rsidP="00B27254">
      <w:pPr>
        <w:spacing w:before="60"/>
        <w:jc w:val="both"/>
        <w:rPr>
          <w:b/>
          <w:sz w:val="22"/>
        </w:rPr>
      </w:pPr>
      <w:r w:rsidRPr="00953864">
        <w:rPr>
          <w:b/>
          <w:sz w:val="22"/>
        </w:rPr>
        <w:t>Смеси для торкрет-нанесения</w:t>
      </w:r>
    </w:p>
    <w:p w14:paraId="29DF0459" w14:textId="7777777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ассортимент торкрет-смесей, предлагаемый основными поставщиками;</w:t>
      </w:r>
    </w:p>
    <w:p w14:paraId="6BB69C14" w14:textId="2EE53CA2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lastRenderedPageBreak/>
        <w:t>объемы производства торкрет-</w:t>
      </w:r>
      <w:proofErr w:type="gramStart"/>
      <w:r>
        <w:rPr>
          <w:sz w:val="22"/>
        </w:rPr>
        <w:t>смесей  в</w:t>
      </w:r>
      <w:proofErr w:type="gramEnd"/>
      <w:r>
        <w:rPr>
          <w:sz w:val="22"/>
        </w:rPr>
        <w:t xml:space="preserve"> </w:t>
      </w:r>
      <w:r w:rsidR="00390781">
        <w:rPr>
          <w:sz w:val="22"/>
        </w:rPr>
        <w:t>2020-202</w:t>
      </w:r>
      <w:r w:rsidR="0011484E">
        <w:rPr>
          <w:sz w:val="22"/>
        </w:rPr>
        <w:t>5</w:t>
      </w:r>
      <w:r>
        <w:rPr>
          <w:sz w:val="22"/>
        </w:rPr>
        <w:t xml:space="preserve"> годах, прогноз на </w:t>
      </w:r>
      <w:r w:rsidR="00390781">
        <w:rPr>
          <w:sz w:val="22"/>
        </w:rPr>
        <w:t>2026-2027</w:t>
      </w:r>
      <w:r>
        <w:rPr>
          <w:sz w:val="22"/>
        </w:rPr>
        <w:t xml:space="preserve"> гг., </w:t>
      </w:r>
    </w:p>
    <w:p w14:paraId="578E8B9F" w14:textId="4E55AC58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объемы импорта и </w:t>
      </w:r>
      <w:proofErr w:type="gramStart"/>
      <w:r>
        <w:rPr>
          <w:sz w:val="22"/>
        </w:rPr>
        <w:t>экспорта  торкрет</w:t>
      </w:r>
      <w:proofErr w:type="gramEnd"/>
      <w:r>
        <w:rPr>
          <w:sz w:val="22"/>
        </w:rPr>
        <w:t xml:space="preserve">-смесей   в </w:t>
      </w:r>
      <w:r w:rsidR="00390781">
        <w:rPr>
          <w:sz w:val="22"/>
        </w:rPr>
        <w:t>2020-202</w:t>
      </w:r>
      <w:r w:rsidR="0011484E">
        <w:rPr>
          <w:sz w:val="22"/>
        </w:rPr>
        <w:t>5</w:t>
      </w:r>
      <w:r>
        <w:rPr>
          <w:sz w:val="22"/>
        </w:rPr>
        <w:t xml:space="preserve"> годах;</w:t>
      </w:r>
    </w:p>
    <w:p w14:paraId="128F4362" w14:textId="64349F05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оценка потребления (емкости рынка) торкрет-</w:t>
      </w:r>
      <w:proofErr w:type="gramStart"/>
      <w:r>
        <w:rPr>
          <w:sz w:val="22"/>
        </w:rPr>
        <w:t>смесей  в</w:t>
      </w:r>
      <w:proofErr w:type="gramEnd"/>
      <w:r>
        <w:rPr>
          <w:sz w:val="22"/>
        </w:rPr>
        <w:t xml:space="preserve"> России в </w:t>
      </w:r>
      <w:r w:rsidR="00390781">
        <w:rPr>
          <w:sz w:val="22"/>
        </w:rPr>
        <w:t>2020-202</w:t>
      </w:r>
      <w:r w:rsidR="0011484E">
        <w:rPr>
          <w:sz w:val="22"/>
        </w:rPr>
        <w:t>5</w:t>
      </w:r>
      <w:r>
        <w:rPr>
          <w:sz w:val="22"/>
        </w:rPr>
        <w:t xml:space="preserve"> годах в натуральных и стоимостных показателях;</w:t>
      </w:r>
    </w:p>
    <w:p w14:paraId="1D18BA4E" w14:textId="77777777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оценка региональной структуры потребления торкрет-смесей;</w:t>
      </w:r>
    </w:p>
    <w:p w14:paraId="58B0028C" w14:textId="79123EA4" w:rsidR="00953864" w:rsidRDefault="00953864" w:rsidP="00953864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средние розничные цены </w:t>
      </w:r>
      <w:r w:rsidR="00B27254">
        <w:rPr>
          <w:sz w:val="22"/>
        </w:rPr>
        <w:t xml:space="preserve">на </w:t>
      </w:r>
      <w:r>
        <w:rPr>
          <w:sz w:val="22"/>
        </w:rPr>
        <w:t>материалы ведущих поставщиков</w:t>
      </w:r>
      <w:r w:rsidR="008E1220">
        <w:rPr>
          <w:sz w:val="22"/>
        </w:rPr>
        <w:t xml:space="preserve"> (по состоянию на декабрь 20</w:t>
      </w:r>
      <w:r w:rsidR="0011484E">
        <w:rPr>
          <w:sz w:val="22"/>
        </w:rPr>
        <w:t>25</w:t>
      </w:r>
      <w:r w:rsidR="008E1220">
        <w:rPr>
          <w:sz w:val="22"/>
        </w:rPr>
        <w:t xml:space="preserve"> г.)</w:t>
      </w:r>
      <w:r>
        <w:rPr>
          <w:sz w:val="22"/>
        </w:rPr>
        <w:t>, динамика средних цен;</w:t>
      </w:r>
    </w:p>
    <w:p w14:paraId="735EA83F" w14:textId="77777777" w:rsidR="00953864" w:rsidRDefault="00953864" w:rsidP="00953864">
      <w:pPr>
        <w:ind w:left="360"/>
        <w:jc w:val="both"/>
        <w:rPr>
          <w:sz w:val="22"/>
        </w:rPr>
      </w:pPr>
    </w:p>
    <w:p w14:paraId="11696E9A" w14:textId="77777777" w:rsidR="006A7410" w:rsidRDefault="006A7410">
      <w:pPr>
        <w:suppressAutoHyphens/>
        <w:jc w:val="both"/>
        <w:rPr>
          <w:sz w:val="22"/>
        </w:rPr>
      </w:pPr>
    </w:p>
    <w:p w14:paraId="14C4CB36" w14:textId="77777777" w:rsidR="00953864" w:rsidRPr="00B27254" w:rsidRDefault="00B27254">
      <w:pPr>
        <w:suppressAutoHyphens/>
        <w:jc w:val="both"/>
        <w:rPr>
          <w:i/>
          <w:sz w:val="22"/>
          <w:u w:val="single"/>
        </w:rPr>
      </w:pPr>
      <w:r w:rsidRPr="00B27254">
        <w:rPr>
          <w:i/>
          <w:sz w:val="22"/>
          <w:u w:val="single"/>
        </w:rPr>
        <w:t>Методы исследования</w:t>
      </w:r>
    </w:p>
    <w:p w14:paraId="5CB4921C" w14:textId="77777777" w:rsidR="00B27254" w:rsidRDefault="001662A7">
      <w:pPr>
        <w:suppressAutoHyphens/>
        <w:jc w:val="both"/>
        <w:rPr>
          <w:sz w:val="22"/>
        </w:rPr>
      </w:pPr>
      <w:r>
        <w:rPr>
          <w:sz w:val="22"/>
        </w:rPr>
        <w:t xml:space="preserve">В качестве </w:t>
      </w:r>
      <w:r w:rsidR="00B27254">
        <w:rPr>
          <w:sz w:val="22"/>
        </w:rPr>
        <w:t>источника сведений используются:</w:t>
      </w:r>
    </w:p>
    <w:p w14:paraId="16561E8E" w14:textId="77777777" w:rsidR="00B27254" w:rsidRDefault="001662A7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интервью с производителями</w:t>
      </w:r>
      <w:r w:rsidR="00B510F4">
        <w:rPr>
          <w:sz w:val="22"/>
        </w:rPr>
        <w:t xml:space="preserve"> </w:t>
      </w:r>
      <w:r w:rsidR="00B27254">
        <w:rPr>
          <w:sz w:val="22"/>
        </w:rPr>
        <w:t>и поставщиками импортной продукции;</w:t>
      </w:r>
    </w:p>
    <w:p w14:paraId="00DEF406" w14:textId="77777777" w:rsidR="00B27254" w:rsidRDefault="001662A7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сведения, собранные</w:t>
      </w:r>
      <w:r w:rsidR="00B27254">
        <w:rPr>
          <w:sz w:val="22"/>
        </w:rPr>
        <w:t xml:space="preserve"> в ходе опроса крупных дилеров;</w:t>
      </w:r>
    </w:p>
    <w:p w14:paraId="044433C5" w14:textId="77777777" w:rsidR="00B27254" w:rsidRDefault="00B27254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экспертные оценки игроков рынка;</w:t>
      </w:r>
    </w:p>
    <w:p w14:paraId="4782B8C6" w14:textId="77777777" w:rsidR="00B27254" w:rsidRDefault="001662A7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оценки по косвенным данным</w:t>
      </w:r>
      <w:r w:rsidR="00B510F4">
        <w:rPr>
          <w:sz w:val="22"/>
        </w:rPr>
        <w:t xml:space="preserve"> </w:t>
      </w:r>
      <w:r w:rsidR="00B27254">
        <w:rPr>
          <w:sz w:val="22"/>
        </w:rPr>
        <w:t>и вторичным источникам информации (публикации СМИ и Интернет, результаты финансовой деятельности предприятий);</w:t>
      </w:r>
    </w:p>
    <w:p w14:paraId="7CF76FB5" w14:textId="77777777" w:rsidR="00B27254" w:rsidRDefault="00B27254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>данные официальных ведомств (</w:t>
      </w:r>
      <w:proofErr w:type="gramStart"/>
      <w:r>
        <w:rPr>
          <w:sz w:val="22"/>
        </w:rPr>
        <w:t>таможенный  комитет</w:t>
      </w:r>
      <w:proofErr w:type="gramEnd"/>
      <w:r>
        <w:rPr>
          <w:sz w:val="22"/>
        </w:rPr>
        <w:t>, комитет по статистике);</w:t>
      </w:r>
    </w:p>
    <w:p w14:paraId="3B85634C" w14:textId="77777777" w:rsidR="00B27254" w:rsidRDefault="00B27254" w:rsidP="00B27254">
      <w:pPr>
        <w:numPr>
          <w:ilvl w:val="0"/>
          <w:numId w:val="13"/>
        </w:numPr>
        <w:suppressAutoHyphens/>
        <w:jc w:val="both"/>
        <w:rPr>
          <w:sz w:val="22"/>
        </w:rPr>
      </w:pPr>
      <w:r>
        <w:rPr>
          <w:sz w:val="22"/>
        </w:rPr>
        <w:t xml:space="preserve">цены на материалы рассматриваемых товарных групп собираются в </w:t>
      </w:r>
      <w:r w:rsidR="0093294D">
        <w:rPr>
          <w:sz w:val="22"/>
        </w:rPr>
        <w:t xml:space="preserve">ряде </w:t>
      </w:r>
      <w:r>
        <w:rPr>
          <w:sz w:val="22"/>
        </w:rPr>
        <w:t xml:space="preserve">сетей </w:t>
      </w:r>
      <w:r>
        <w:rPr>
          <w:sz w:val="22"/>
          <w:lang w:val="en-US"/>
        </w:rPr>
        <w:t>DIY</w:t>
      </w:r>
      <w:r>
        <w:rPr>
          <w:sz w:val="22"/>
        </w:rPr>
        <w:t xml:space="preserve">, оптово-розничных </w:t>
      </w:r>
      <w:r w:rsidR="0093294D">
        <w:rPr>
          <w:sz w:val="22"/>
        </w:rPr>
        <w:t>поставщиков строительных</w:t>
      </w:r>
      <w:r>
        <w:rPr>
          <w:sz w:val="22"/>
        </w:rPr>
        <w:t xml:space="preserve"> материал</w:t>
      </w:r>
      <w:r w:rsidR="0093294D">
        <w:rPr>
          <w:sz w:val="22"/>
        </w:rPr>
        <w:t>ов,</w:t>
      </w:r>
      <w:r>
        <w:rPr>
          <w:sz w:val="22"/>
        </w:rPr>
        <w:t xml:space="preserve"> специализированных </w:t>
      </w:r>
      <w:r w:rsidR="0093294D">
        <w:rPr>
          <w:sz w:val="22"/>
        </w:rPr>
        <w:t xml:space="preserve">торговых компаний. </w:t>
      </w:r>
    </w:p>
    <w:p w14:paraId="073F2DDC" w14:textId="77777777" w:rsidR="006A7410" w:rsidRDefault="006A7410">
      <w:pPr>
        <w:suppressAutoHyphens/>
        <w:jc w:val="both"/>
        <w:rPr>
          <w:sz w:val="22"/>
        </w:rPr>
      </w:pPr>
    </w:p>
    <w:p w14:paraId="1DCEFCD5" w14:textId="77777777" w:rsidR="00013B4E" w:rsidRDefault="00013B4E">
      <w:pPr>
        <w:suppressAutoHyphens/>
        <w:jc w:val="both"/>
        <w:rPr>
          <w:sz w:val="22"/>
        </w:rPr>
      </w:pPr>
    </w:p>
    <w:p w14:paraId="28C63BCA" w14:textId="0F5BFA33" w:rsidR="001662A7" w:rsidRPr="00D2387C" w:rsidRDefault="001662A7">
      <w:pPr>
        <w:jc w:val="both"/>
        <w:rPr>
          <w:sz w:val="22"/>
        </w:rPr>
      </w:pPr>
      <w:r w:rsidRPr="00093D1C">
        <w:rPr>
          <w:b/>
          <w:bCs/>
          <w:sz w:val="22"/>
          <w:u w:val="single"/>
        </w:rPr>
        <w:t>Стоимость обзора</w:t>
      </w:r>
      <w:r w:rsidR="0073784D">
        <w:rPr>
          <w:sz w:val="22"/>
        </w:rPr>
        <w:t xml:space="preserve">. </w:t>
      </w:r>
      <w:r w:rsidR="0073784D" w:rsidRPr="0073784D">
        <w:rPr>
          <w:b/>
          <w:bCs/>
          <w:sz w:val="22"/>
        </w:rPr>
        <w:t>103</w:t>
      </w:r>
      <w:r w:rsidR="00093D1C" w:rsidRPr="00093D1C">
        <w:rPr>
          <w:b/>
          <w:bCs/>
          <w:sz w:val="22"/>
        </w:rPr>
        <w:t xml:space="preserve"> </w:t>
      </w:r>
      <w:r w:rsidR="0073784D" w:rsidRPr="0073784D">
        <w:rPr>
          <w:b/>
          <w:bCs/>
          <w:sz w:val="22"/>
        </w:rPr>
        <w:t>500</w:t>
      </w:r>
      <w:r w:rsidR="0073784D">
        <w:rPr>
          <w:sz w:val="22"/>
        </w:rPr>
        <w:t xml:space="preserve"> рублей без НДС</w:t>
      </w:r>
      <w:r w:rsidR="00093D1C">
        <w:rPr>
          <w:sz w:val="22"/>
          <w:lang w:val="en-US"/>
        </w:rPr>
        <w:t xml:space="preserve"> (</w:t>
      </w:r>
      <w:r w:rsidR="00093D1C">
        <w:rPr>
          <w:sz w:val="22"/>
        </w:rPr>
        <w:t>УСН)</w:t>
      </w:r>
      <w:r w:rsidR="0073784D">
        <w:rPr>
          <w:sz w:val="22"/>
        </w:rPr>
        <w:t xml:space="preserve">. </w:t>
      </w:r>
    </w:p>
    <w:p w14:paraId="57F08800" w14:textId="0354E1E5" w:rsidR="00013B4E" w:rsidRDefault="008E1220" w:rsidP="00013B4E">
      <w:pPr>
        <w:jc w:val="both"/>
        <w:rPr>
          <w:sz w:val="22"/>
        </w:rPr>
      </w:pPr>
      <w:r>
        <w:rPr>
          <w:sz w:val="22"/>
        </w:rPr>
        <w:t>Выход обзора</w:t>
      </w:r>
      <w:r w:rsidR="00013B4E">
        <w:rPr>
          <w:sz w:val="22"/>
        </w:rPr>
        <w:t>:</w:t>
      </w:r>
      <w:r w:rsidR="00013B4E" w:rsidRPr="00013B4E">
        <w:rPr>
          <w:sz w:val="22"/>
        </w:rPr>
        <w:t xml:space="preserve"> </w:t>
      </w:r>
      <w:r w:rsidR="008B7E65">
        <w:rPr>
          <w:sz w:val="22"/>
        </w:rPr>
        <w:t>декабрь 2025</w:t>
      </w:r>
      <w:r w:rsidR="00013B4E">
        <w:rPr>
          <w:sz w:val="22"/>
        </w:rPr>
        <w:t xml:space="preserve"> года.</w:t>
      </w:r>
    </w:p>
    <w:p w14:paraId="419E5D1D" w14:textId="77777777" w:rsidR="00013B4E" w:rsidRPr="0052530E" w:rsidRDefault="00B27254" w:rsidP="00013B4E">
      <w:pPr>
        <w:jc w:val="both"/>
        <w:rPr>
          <w:sz w:val="22"/>
        </w:rPr>
      </w:pPr>
      <w:r>
        <w:rPr>
          <w:sz w:val="22"/>
        </w:rPr>
        <w:t>Объем отчета 5</w:t>
      </w:r>
      <w:r w:rsidR="008E1220">
        <w:rPr>
          <w:sz w:val="22"/>
        </w:rPr>
        <w:t>3</w:t>
      </w:r>
      <w:r>
        <w:rPr>
          <w:sz w:val="22"/>
        </w:rPr>
        <w:t xml:space="preserve"> страниц</w:t>
      </w:r>
      <w:r w:rsidR="008E1220">
        <w:rPr>
          <w:sz w:val="22"/>
        </w:rPr>
        <w:t xml:space="preserve">ы плюс Приложение таблица </w:t>
      </w:r>
      <w:r w:rsidR="008E1220">
        <w:rPr>
          <w:sz w:val="22"/>
          <w:lang w:val="en-US"/>
        </w:rPr>
        <w:t>Excel</w:t>
      </w:r>
      <w:r w:rsidR="008E1220" w:rsidRPr="008E1220">
        <w:rPr>
          <w:sz w:val="22"/>
        </w:rPr>
        <w:t xml:space="preserve"> </w:t>
      </w:r>
      <w:r w:rsidR="008E1220">
        <w:rPr>
          <w:sz w:val="22"/>
        </w:rPr>
        <w:t>– средние розничные цены на рассматриваемые материалы</w:t>
      </w:r>
      <w:r>
        <w:rPr>
          <w:sz w:val="22"/>
        </w:rPr>
        <w:t>.</w:t>
      </w:r>
    </w:p>
    <w:p w14:paraId="7366F7B3" w14:textId="77777777" w:rsidR="00EC087D" w:rsidRDefault="00EC087D" w:rsidP="00EC087D">
      <w:pPr>
        <w:jc w:val="both"/>
        <w:rPr>
          <w:sz w:val="22"/>
        </w:rPr>
      </w:pPr>
    </w:p>
    <w:p w14:paraId="503989E2" w14:textId="621DF2C7" w:rsidR="00EC087D" w:rsidRDefault="00EC087D" w:rsidP="00EC087D">
      <w:pPr>
        <w:jc w:val="both"/>
        <w:rPr>
          <w:sz w:val="22"/>
        </w:rPr>
      </w:pPr>
      <w:r w:rsidRPr="00093D1C">
        <w:rPr>
          <w:b/>
          <w:bCs/>
          <w:sz w:val="22"/>
          <w:u w:val="single"/>
        </w:rPr>
        <w:t xml:space="preserve">Стоимость комплекта двух отчетов </w:t>
      </w:r>
      <w:proofErr w:type="gramStart"/>
      <w:r w:rsidRPr="00093D1C">
        <w:rPr>
          <w:b/>
          <w:bCs/>
          <w:sz w:val="22"/>
          <w:u w:val="single"/>
        </w:rPr>
        <w:t>-</w:t>
      </w:r>
      <w:r>
        <w:rPr>
          <w:sz w:val="22"/>
        </w:rPr>
        <w:t xml:space="preserve">  </w:t>
      </w:r>
      <w:r w:rsidR="0073784D">
        <w:rPr>
          <w:b/>
          <w:bCs/>
          <w:sz w:val="22"/>
        </w:rPr>
        <w:t>197</w:t>
      </w:r>
      <w:proofErr w:type="gramEnd"/>
      <w:r w:rsidR="00093D1C">
        <w:rPr>
          <w:b/>
          <w:bCs/>
          <w:sz w:val="22"/>
        </w:rPr>
        <w:t xml:space="preserve"> </w:t>
      </w:r>
      <w:r w:rsidR="0073784D">
        <w:rPr>
          <w:b/>
          <w:bCs/>
          <w:sz w:val="22"/>
        </w:rPr>
        <w:t>800</w:t>
      </w:r>
      <w:r w:rsidR="0073784D">
        <w:rPr>
          <w:sz w:val="22"/>
        </w:rPr>
        <w:t xml:space="preserve"> рублей без НДС. </w:t>
      </w:r>
    </w:p>
    <w:p w14:paraId="4A6B86AE" w14:textId="51E9A33F" w:rsidR="00EC087D" w:rsidRDefault="00EC087D" w:rsidP="00EC087D">
      <w:pPr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 xml:space="preserve">Рынок сухих строительных смесей </w:t>
      </w:r>
      <w:r w:rsidR="00093D1C">
        <w:rPr>
          <w:sz w:val="22"/>
        </w:rPr>
        <w:t>для защиты и ремонта</w:t>
      </w:r>
      <w:r>
        <w:rPr>
          <w:sz w:val="22"/>
        </w:rPr>
        <w:t xml:space="preserve"> (гидроизоляционные, ремонтные, </w:t>
      </w:r>
      <w:proofErr w:type="spellStart"/>
      <w:r>
        <w:rPr>
          <w:sz w:val="22"/>
        </w:rPr>
        <w:t>анкеровочные</w:t>
      </w:r>
      <w:proofErr w:type="spellEnd"/>
      <w:r>
        <w:rPr>
          <w:sz w:val="22"/>
        </w:rPr>
        <w:t>, торкрет-смеси)</w:t>
      </w:r>
    </w:p>
    <w:p w14:paraId="1A1AAA6A" w14:textId="77777777" w:rsidR="00EC087D" w:rsidRDefault="00EC087D" w:rsidP="00EC087D">
      <w:pPr>
        <w:numPr>
          <w:ilvl w:val="0"/>
          <w:numId w:val="14"/>
        </w:numPr>
        <w:jc w:val="both"/>
        <w:rPr>
          <w:sz w:val="22"/>
        </w:rPr>
      </w:pPr>
      <w:r>
        <w:rPr>
          <w:sz w:val="22"/>
        </w:rPr>
        <w:t>Рынок гидроизоляционных материалов РФ (цементная гидроизоляция, рулонные материалы, битумные и полимерные гидроизоляционные мастики).</w:t>
      </w:r>
    </w:p>
    <w:p w14:paraId="0C0858E3" w14:textId="0B2892F6" w:rsidR="0050464D" w:rsidRPr="00093D1C" w:rsidRDefault="00093D1C" w:rsidP="0050464D">
      <w:pPr>
        <w:ind w:left="720"/>
        <w:jc w:val="both"/>
        <w:rPr>
          <w:sz w:val="22"/>
        </w:rPr>
      </w:pPr>
      <w:r>
        <w:fldChar w:fldCharType="begin"/>
      </w:r>
      <w:r>
        <w:instrText xml:space="preserve"> HYPERLINK "http://www.bestresearch.ru/reklama/waterproofing_2025.doc" </w:instrText>
      </w:r>
      <w:r>
        <w:fldChar w:fldCharType="separate"/>
      </w:r>
      <w:r w:rsidR="0011484E">
        <w:rPr>
          <w:rStyle w:val="a3"/>
          <w:sz w:val="22"/>
        </w:rPr>
        <w:t>http://www.bestresearch.ru/reklama/waterproofing_2025.doc</w:t>
      </w:r>
      <w:r>
        <w:rPr>
          <w:rStyle w:val="a3"/>
          <w:sz w:val="22"/>
        </w:rPr>
        <w:fldChar w:fldCharType="end"/>
      </w:r>
      <w:r>
        <w:rPr>
          <w:rStyle w:val="a3"/>
          <w:sz w:val="22"/>
          <w:lang w:val="en-US"/>
        </w:rPr>
        <w:t>x</w:t>
      </w:r>
    </w:p>
    <w:p w14:paraId="3746AEAB" w14:textId="77777777" w:rsidR="00EC087D" w:rsidRDefault="00EC087D" w:rsidP="00013B4E">
      <w:pPr>
        <w:jc w:val="both"/>
        <w:rPr>
          <w:sz w:val="22"/>
        </w:rPr>
      </w:pPr>
    </w:p>
    <w:p w14:paraId="2DA7A46C" w14:textId="77777777" w:rsidR="00013B4E" w:rsidRDefault="00013B4E" w:rsidP="00013B4E">
      <w:pPr>
        <w:jc w:val="both"/>
        <w:rPr>
          <w:sz w:val="22"/>
        </w:rPr>
      </w:pPr>
      <w:bookmarkStart w:id="0" w:name="_Hlk216272493"/>
      <w:r>
        <w:rPr>
          <w:sz w:val="22"/>
        </w:rPr>
        <w:t>Компания «Строительная информация»</w:t>
      </w:r>
    </w:p>
    <w:p w14:paraId="135B95F5" w14:textId="4A20C2D0" w:rsidR="00C837D8" w:rsidRDefault="00931B42" w:rsidP="00013B4E">
      <w:pPr>
        <w:jc w:val="both"/>
        <w:rPr>
          <w:sz w:val="22"/>
        </w:rPr>
      </w:pPr>
      <w:r w:rsidRPr="00931B42">
        <w:rPr>
          <w:sz w:val="22"/>
        </w:rPr>
        <w:t>(812) 611-01-</w:t>
      </w:r>
      <w:proofErr w:type="gramStart"/>
      <w:r w:rsidRPr="00931B42">
        <w:rPr>
          <w:sz w:val="22"/>
        </w:rPr>
        <w:t>26</w:t>
      </w:r>
      <w:r w:rsidR="00CA08D0">
        <w:rPr>
          <w:sz w:val="22"/>
        </w:rPr>
        <w:t xml:space="preserve">,   </w:t>
      </w:r>
      <w:proofErr w:type="gramEnd"/>
      <w:r w:rsidR="00CA08D0">
        <w:rPr>
          <w:sz w:val="22"/>
        </w:rPr>
        <w:t xml:space="preserve">  </w:t>
      </w:r>
      <w:bookmarkStart w:id="1" w:name="_Hlk216272542"/>
      <w:r w:rsidR="00CA08D0" w:rsidRPr="00CA08D0">
        <w:rPr>
          <w:sz w:val="22"/>
        </w:rPr>
        <w:t>332-37</w:t>
      </w:r>
      <w:r w:rsidR="00CA08D0">
        <w:rPr>
          <w:sz w:val="22"/>
        </w:rPr>
        <w:t>-</w:t>
      </w:r>
      <w:r w:rsidR="00CA08D0" w:rsidRPr="00CA08D0">
        <w:rPr>
          <w:sz w:val="22"/>
        </w:rPr>
        <w:t>79</w:t>
      </w:r>
      <w:bookmarkEnd w:id="1"/>
    </w:p>
    <w:bookmarkEnd w:id="0"/>
    <w:p w14:paraId="3B949FDC" w14:textId="77777777" w:rsidR="00C837D8" w:rsidRDefault="00C837D8" w:rsidP="00C837D8">
      <w:pPr>
        <w:rPr>
          <w:sz w:val="22"/>
          <w:szCs w:val="22"/>
        </w:rPr>
      </w:pPr>
    </w:p>
    <w:bookmarkStart w:id="2" w:name="_Hlk216272482"/>
    <w:p w14:paraId="4FC59C2E" w14:textId="77777777" w:rsidR="00C837D8" w:rsidRDefault="00CA08D0" w:rsidP="00C837D8">
      <w:pPr>
        <w:jc w:val="both"/>
        <w:rPr>
          <w:sz w:val="22"/>
        </w:rPr>
      </w:pPr>
      <w:r>
        <w:fldChar w:fldCharType="begin"/>
      </w:r>
      <w:r>
        <w:instrText xml:space="preserve"> HYPERLINK "http://www.bestresearch.ru/map.htm" </w:instrText>
      </w:r>
      <w:r>
        <w:fldChar w:fldCharType="separate"/>
      </w:r>
      <w:r w:rsidR="00C837D8" w:rsidRPr="006C7373">
        <w:rPr>
          <w:rStyle w:val="a3"/>
          <w:sz w:val="22"/>
        </w:rPr>
        <w:t>Вернуться к списку обзоров</w:t>
      </w:r>
      <w:r>
        <w:rPr>
          <w:rStyle w:val="a3"/>
          <w:sz w:val="22"/>
        </w:rPr>
        <w:fldChar w:fldCharType="end"/>
      </w:r>
      <w:r w:rsidR="00C837D8">
        <w:rPr>
          <w:sz w:val="22"/>
        </w:rPr>
        <w:t xml:space="preserve"> </w:t>
      </w:r>
    </w:p>
    <w:p w14:paraId="6B0561B5" w14:textId="77777777" w:rsidR="00C837D8" w:rsidRPr="006C7373" w:rsidRDefault="00C837D8" w:rsidP="00C837D8">
      <w:pPr>
        <w:jc w:val="both"/>
        <w:rPr>
          <w:sz w:val="22"/>
        </w:rPr>
      </w:pPr>
    </w:p>
    <w:p w14:paraId="48824428" w14:textId="77777777" w:rsidR="00C837D8" w:rsidRDefault="00093D1C" w:rsidP="00C837D8">
      <w:pPr>
        <w:jc w:val="both"/>
        <w:rPr>
          <w:sz w:val="22"/>
        </w:rPr>
      </w:pPr>
      <w:hyperlink r:id="rId7" w:history="1">
        <w:r w:rsidR="00C837D8" w:rsidRPr="00FD1E17">
          <w:rPr>
            <w:rStyle w:val="a3"/>
            <w:sz w:val="22"/>
          </w:rPr>
          <w:t>На главную</w:t>
        </w:r>
      </w:hyperlink>
    </w:p>
    <w:p w14:paraId="487D7F7B" w14:textId="77777777" w:rsidR="00C837D8" w:rsidRDefault="00C837D8" w:rsidP="00C837D8">
      <w:pPr>
        <w:jc w:val="both"/>
        <w:rPr>
          <w:sz w:val="22"/>
        </w:rPr>
      </w:pPr>
    </w:p>
    <w:p w14:paraId="1190806E" w14:textId="77777777" w:rsidR="00C837D8" w:rsidRDefault="00093D1C" w:rsidP="00013B4E">
      <w:pPr>
        <w:jc w:val="both"/>
        <w:rPr>
          <w:sz w:val="22"/>
        </w:rPr>
      </w:pPr>
      <w:hyperlink r:id="rId8" w:history="1">
        <w:r w:rsidR="00C837D8" w:rsidRPr="00FD1E17">
          <w:rPr>
            <w:rStyle w:val="a3"/>
            <w:sz w:val="22"/>
          </w:rPr>
          <w:t>К новостям</w:t>
        </w:r>
      </w:hyperlink>
      <w:bookmarkEnd w:id="2"/>
    </w:p>
    <w:sectPr w:rsidR="00C837D8" w:rsidSect="00687F35">
      <w:headerReference w:type="default" r:id="rId9"/>
      <w:pgSz w:w="11907" w:h="16840" w:code="9"/>
      <w:pgMar w:top="851" w:right="851" w:bottom="96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4580" w14:textId="77777777" w:rsidR="00794BED" w:rsidRDefault="00794BED">
      <w:r>
        <w:separator/>
      </w:r>
    </w:p>
  </w:endnote>
  <w:endnote w:type="continuationSeparator" w:id="0">
    <w:p w14:paraId="2BBFA7B0" w14:textId="77777777" w:rsidR="00794BED" w:rsidRDefault="0079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A3B1" w14:textId="77777777" w:rsidR="00794BED" w:rsidRDefault="00794BED">
      <w:r>
        <w:separator/>
      </w:r>
    </w:p>
  </w:footnote>
  <w:footnote w:type="continuationSeparator" w:id="0">
    <w:p w14:paraId="0212C0D4" w14:textId="77777777" w:rsidR="00794BED" w:rsidRDefault="0079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6BD5" w14:textId="77777777" w:rsidR="001662A7" w:rsidRDefault="00093D1C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49D8E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123.3pt;height:42.25pt;z-index:251657216" o:allowincell="f">
          <v:imagedata r:id="rId1" o:title=""/>
        </v:shape>
        <o:OLEObject Type="Embed" ProgID="CorelDraw.Graphic.8" ShapeID="_x0000_s2049" DrawAspect="Content" ObjectID="_1830412308" r:id="rId2"/>
      </w:object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7E57C303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07E134DE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>тел./факс</w:t>
    </w:r>
    <w:r w:rsidR="00E54423">
      <w:rPr>
        <w:rFonts w:ascii="Arial" w:hAnsi="Arial"/>
        <w:b/>
      </w:rPr>
      <w:t>:</w:t>
    </w:r>
    <w:r>
      <w:rPr>
        <w:rFonts w:ascii="Arial" w:hAnsi="Arial"/>
        <w:b/>
      </w:rPr>
      <w:t xml:space="preserve"> (812) </w:t>
    </w:r>
    <w:r w:rsidR="00845137">
      <w:rPr>
        <w:rFonts w:ascii="Arial" w:hAnsi="Arial"/>
        <w:b/>
      </w:rPr>
      <w:t>611</w:t>
    </w:r>
    <w:r>
      <w:rPr>
        <w:rFonts w:ascii="Arial" w:hAnsi="Arial"/>
        <w:b/>
      </w:rPr>
      <w:t>-</w:t>
    </w:r>
    <w:r w:rsidR="00845137">
      <w:rPr>
        <w:rFonts w:ascii="Arial" w:hAnsi="Arial"/>
        <w:b/>
      </w:rPr>
      <w:t>0126</w:t>
    </w:r>
    <w:r>
      <w:rPr>
        <w:rFonts w:ascii="Arial" w:hAnsi="Arial"/>
        <w:b/>
      </w:rPr>
      <w:t xml:space="preserve"> (многоканальный)</w:t>
    </w:r>
  </w:p>
  <w:p w14:paraId="65B5D5FA" w14:textId="77777777" w:rsidR="001662A7" w:rsidRPr="00CA08D0" w:rsidRDefault="001662A7">
    <w:pPr>
      <w:pStyle w:val="a5"/>
      <w:jc w:val="right"/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proofErr w:type="spellStart"/>
    <w:r w:rsidRPr="00E54423">
      <w:rPr>
        <w:rFonts w:ascii="Arial" w:hAnsi="Arial"/>
        <w:b/>
      </w:rPr>
      <w:t>mail</w:t>
    </w:r>
    <w:proofErr w:type="spellEnd"/>
    <w:r w:rsidR="00E54423">
      <w:rPr>
        <w:rFonts w:ascii="Arial" w:hAnsi="Arial"/>
        <w:b/>
      </w:rPr>
      <w:t>:</w:t>
    </w:r>
    <w:r w:rsidRPr="0029114D">
      <w:rPr>
        <w:rFonts w:ascii="Arial" w:hAnsi="Arial"/>
        <w:b/>
      </w:rPr>
      <w:t xml:space="preserve"> </w:t>
    </w:r>
    <w:hyperlink r:id="rId3" w:history="1">
      <w:r w:rsidR="00E54423" w:rsidRPr="00E54423">
        <w:rPr>
          <w:rFonts w:ascii="Arial" w:hAnsi="Arial"/>
          <w:b/>
          <w:i/>
        </w:rPr>
        <w:t>post@promstroyinform.ru</w:t>
      </w:r>
    </w:hyperlink>
  </w:p>
  <w:p w14:paraId="0BDED3E8" w14:textId="3FBED694" w:rsidR="00B97604" w:rsidRDefault="00417089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4900C" wp14:editId="69C182AB">
              <wp:simplePos x="0" y="0"/>
              <wp:positionH relativeFrom="column">
                <wp:posOffset>10795</wp:posOffset>
              </wp:positionH>
              <wp:positionV relativeFrom="paragraph">
                <wp:posOffset>83185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1192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6.55pt" to="483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41C2433"/>
    <w:multiLevelType w:val="hybridMultilevel"/>
    <w:tmpl w:val="EC2876C6"/>
    <w:lvl w:ilvl="0" w:tplc="0D2250AC">
      <w:start w:val="1"/>
      <w:numFmt w:val="bullet"/>
      <w:lvlText w:val="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63B7540"/>
    <w:multiLevelType w:val="hybridMultilevel"/>
    <w:tmpl w:val="BCBE5014"/>
    <w:lvl w:ilvl="0" w:tplc="0D2250A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3"/>
  </w:num>
  <w:num w:numId="9">
    <w:abstractNumId w:val="1"/>
  </w:num>
  <w:num w:numId="10">
    <w:abstractNumId w:val="12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1AA5"/>
    <w:rsid w:val="00013B4E"/>
    <w:rsid w:val="0008556E"/>
    <w:rsid w:val="00093D1C"/>
    <w:rsid w:val="000A28B8"/>
    <w:rsid w:val="000D0A82"/>
    <w:rsid w:val="0011484E"/>
    <w:rsid w:val="00152F0C"/>
    <w:rsid w:val="001662A7"/>
    <w:rsid w:val="00193E80"/>
    <w:rsid w:val="001A589A"/>
    <w:rsid w:val="0022254B"/>
    <w:rsid w:val="002436DF"/>
    <w:rsid w:val="0025089C"/>
    <w:rsid w:val="0029114D"/>
    <w:rsid w:val="0029244F"/>
    <w:rsid w:val="00294F42"/>
    <w:rsid w:val="002A6C47"/>
    <w:rsid w:val="002B6FDA"/>
    <w:rsid w:val="0030257D"/>
    <w:rsid w:val="0034732E"/>
    <w:rsid w:val="00352783"/>
    <w:rsid w:val="00384363"/>
    <w:rsid w:val="003853B3"/>
    <w:rsid w:val="00390781"/>
    <w:rsid w:val="003934F2"/>
    <w:rsid w:val="003D75B2"/>
    <w:rsid w:val="00417089"/>
    <w:rsid w:val="00476427"/>
    <w:rsid w:val="00482100"/>
    <w:rsid w:val="004836D2"/>
    <w:rsid w:val="004A3DBD"/>
    <w:rsid w:val="004F3F06"/>
    <w:rsid w:val="004F7C77"/>
    <w:rsid w:val="0050464D"/>
    <w:rsid w:val="0052530E"/>
    <w:rsid w:val="0053640D"/>
    <w:rsid w:val="00553E2E"/>
    <w:rsid w:val="005E2157"/>
    <w:rsid w:val="006145E1"/>
    <w:rsid w:val="00687F35"/>
    <w:rsid w:val="00693CC4"/>
    <w:rsid w:val="006A7410"/>
    <w:rsid w:val="006B45F7"/>
    <w:rsid w:val="006D1F04"/>
    <w:rsid w:val="006D682C"/>
    <w:rsid w:val="0070158A"/>
    <w:rsid w:val="00727655"/>
    <w:rsid w:val="0073784D"/>
    <w:rsid w:val="00750121"/>
    <w:rsid w:val="00754989"/>
    <w:rsid w:val="00760241"/>
    <w:rsid w:val="00794BED"/>
    <w:rsid w:val="007C1BF0"/>
    <w:rsid w:val="007C1CF4"/>
    <w:rsid w:val="00813809"/>
    <w:rsid w:val="00815BA6"/>
    <w:rsid w:val="008423E3"/>
    <w:rsid w:val="00845137"/>
    <w:rsid w:val="00845ABA"/>
    <w:rsid w:val="008702CA"/>
    <w:rsid w:val="008B7E65"/>
    <w:rsid w:val="008E1220"/>
    <w:rsid w:val="008F481A"/>
    <w:rsid w:val="00931B42"/>
    <w:rsid w:val="0093294D"/>
    <w:rsid w:val="00941B76"/>
    <w:rsid w:val="00953864"/>
    <w:rsid w:val="0099251A"/>
    <w:rsid w:val="00994E7E"/>
    <w:rsid w:val="009D43EE"/>
    <w:rsid w:val="00A15993"/>
    <w:rsid w:val="00A31C87"/>
    <w:rsid w:val="00A65D15"/>
    <w:rsid w:val="00AE21C4"/>
    <w:rsid w:val="00B122A2"/>
    <w:rsid w:val="00B16FF2"/>
    <w:rsid w:val="00B27254"/>
    <w:rsid w:val="00B510F4"/>
    <w:rsid w:val="00B64263"/>
    <w:rsid w:val="00B97604"/>
    <w:rsid w:val="00BB27FC"/>
    <w:rsid w:val="00BB6ED1"/>
    <w:rsid w:val="00BE4636"/>
    <w:rsid w:val="00C64EF6"/>
    <w:rsid w:val="00C837D8"/>
    <w:rsid w:val="00C83852"/>
    <w:rsid w:val="00C944B3"/>
    <w:rsid w:val="00C97808"/>
    <w:rsid w:val="00CA08D0"/>
    <w:rsid w:val="00CB69E1"/>
    <w:rsid w:val="00CD3A8C"/>
    <w:rsid w:val="00CF24B9"/>
    <w:rsid w:val="00D16619"/>
    <w:rsid w:val="00D2387C"/>
    <w:rsid w:val="00D405BD"/>
    <w:rsid w:val="00D55217"/>
    <w:rsid w:val="00D74DD9"/>
    <w:rsid w:val="00D872F7"/>
    <w:rsid w:val="00D91FEE"/>
    <w:rsid w:val="00E54423"/>
    <w:rsid w:val="00E600E4"/>
    <w:rsid w:val="00EA15BD"/>
    <w:rsid w:val="00EC01C8"/>
    <w:rsid w:val="00EC087D"/>
    <w:rsid w:val="00EC0A46"/>
    <w:rsid w:val="00ED3D88"/>
    <w:rsid w:val="00ED623D"/>
    <w:rsid w:val="00F43C74"/>
    <w:rsid w:val="00F47071"/>
    <w:rsid w:val="00F534BE"/>
    <w:rsid w:val="00F914E5"/>
    <w:rsid w:val="00FB3CD0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E6D1B7"/>
  <w15:chartTrackingRefBased/>
  <w15:docId w15:val="{C49B3CC3-F18E-40C8-97FD-6D1F2507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customStyle="1" w:styleId="DefaultParagraphFontParaCharChar">
    <w:name w:val="Default Paragraph Font Para Char Char Знак Знак Знак Знак"/>
    <w:basedOn w:val="a"/>
    <w:rsid w:val="00013B4E"/>
    <w:rPr>
      <w:rFonts w:ascii="Verdana" w:hAnsi="Verdana"/>
      <w:lang w:eastAsia="en-US"/>
    </w:rPr>
  </w:style>
  <w:style w:type="character" w:styleId="a7">
    <w:name w:val="FollowedHyperlink"/>
    <w:basedOn w:val="a0"/>
    <w:rsid w:val="00B122A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/article/news20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stresear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гидроизоляционных смесей</vt:lpstr>
    </vt:vector>
  </TitlesOfParts>
  <Company>Elcom Ltd</Company>
  <LinksUpToDate>false</LinksUpToDate>
  <CharactersWithSpaces>4720</CharactersWithSpaces>
  <SharedDoc>false</SharedDoc>
  <HLinks>
    <vt:vector size="30" baseType="variant">
      <vt:variant>
        <vt:i4>6094922</vt:i4>
      </vt:variant>
      <vt:variant>
        <vt:i4>9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http://www.bestresearch.ru/reklama/waterproofing_2023.doc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гидроизоляционных смесей</dc:title>
  <dc:subject>Обзор рынка гидроизоляционных смесей</dc:subject>
  <dc:creator>Наталья Скороходова</dc:creator>
  <cp:keywords>гидропломба, проникающая гидроизоляция, рынок гидроизоляционных смесей</cp:keywords>
  <dc:description/>
  <cp:lastModifiedBy>work</cp:lastModifiedBy>
  <cp:revision>2</cp:revision>
  <cp:lastPrinted>2014-06-27T11:26:00Z</cp:lastPrinted>
  <dcterms:created xsi:type="dcterms:W3CDTF">2026-01-20T08:05:00Z</dcterms:created>
  <dcterms:modified xsi:type="dcterms:W3CDTF">2026-01-20T08:05:00Z</dcterms:modified>
</cp:coreProperties>
</file>