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3E4E97" w14:textId="77777777" w:rsidR="001662A7" w:rsidRDefault="001662A7">
      <w:pPr>
        <w:jc w:val="both"/>
        <w:rPr>
          <w:sz w:val="22"/>
        </w:rPr>
      </w:pPr>
      <w:r>
        <w:rPr>
          <w:sz w:val="22"/>
        </w:rPr>
        <w:t>Вниманию отдела маркетинга</w:t>
      </w:r>
    </w:p>
    <w:p w14:paraId="5059E3E0" w14:textId="77777777" w:rsidR="00632DD7" w:rsidRDefault="0029114D">
      <w:pPr>
        <w:jc w:val="both"/>
        <w:rPr>
          <w:sz w:val="22"/>
        </w:rPr>
      </w:pPr>
      <w:r>
        <w:rPr>
          <w:sz w:val="22"/>
        </w:rPr>
        <w:t>Компания</w:t>
      </w:r>
      <w:r w:rsidR="001662A7">
        <w:rPr>
          <w:sz w:val="22"/>
        </w:rPr>
        <w:t xml:space="preserve"> «Строительная информация» предлагает Вашему вниманию </w:t>
      </w:r>
    </w:p>
    <w:p w14:paraId="2387ED4E" w14:textId="77777777" w:rsidR="00B54E45" w:rsidRPr="001A7F10" w:rsidRDefault="00B54E45" w:rsidP="00B54E45">
      <w:pPr>
        <w:jc w:val="center"/>
        <w:rPr>
          <w:b/>
          <w:sz w:val="16"/>
          <w:szCs w:val="16"/>
        </w:rPr>
      </w:pPr>
    </w:p>
    <w:p w14:paraId="30A79683" w14:textId="77777777" w:rsidR="00752039" w:rsidRDefault="00A71E35" w:rsidP="00B54E4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</w:t>
      </w:r>
      <w:r w:rsidR="00C3749D">
        <w:rPr>
          <w:b/>
          <w:sz w:val="28"/>
          <w:szCs w:val="28"/>
        </w:rPr>
        <w:t>ын</w:t>
      </w:r>
      <w:r>
        <w:rPr>
          <w:b/>
          <w:sz w:val="28"/>
          <w:szCs w:val="28"/>
        </w:rPr>
        <w:t>ок</w:t>
      </w:r>
      <w:r w:rsidR="007E212A">
        <w:rPr>
          <w:b/>
          <w:sz w:val="28"/>
          <w:szCs w:val="28"/>
        </w:rPr>
        <w:t xml:space="preserve"> теплоизоляци</w:t>
      </w:r>
      <w:r w:rsidR="00D84C6A">
        <w:rPr>
          <w:b/>
          <w:sz w:val="28"/>
          <w:szCs w:val="28"/>
        </w:rPr>
        <w:t>онных материалов</w:t>
      </w:r>
      <w:r w:rsidR="0042613F">
        <w:rPr>
          <w:b/>
          <w:sz w:val="28"/>
          <w:szCs w:val="28"/>
        </w:rPr>
        <w:t xml:space="preserve"> </w:t>
      </w:r>
      <w:r w:rsidR="00903526">
        <w:rPr>
          <w:b/>
          <w:sz w:val="28"/>
          <w:szCs w:val="28"/>
        </w:rPr>
        <w:t xml:space="preserve">России </w:t>
      </w:r>
    </w:p>
    <w:p w14:paraId="2845FCE1" w14:textId="77777777" w:rsidR="001662A7" w:rsidRPr="00B54E45" w:rsidRDefault="00903526" w:rsidP="00B54E4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20</w:t>
      </w:r>
      <w:r w:rsidR="00277C8C">
        <w:rPr>
          <w:b/>
          <w:sz w:val="28"/>
          <w:szCs w:val="28"/>
        </w:rPr>
        <w:t>20</w:t>
      </w:r>
      <w:r>
        <w:rPr>
          <w:b/>
          <w:sz w:val="28"/>
          <w:szCs w:val="28"/>
        </w:rPr>
        <w:t>-20</w:t>
      </w:r>
      <w:r w:rsidR="00B816CA">
        <w:rPr>
          <w:b/>
          <w:sz w:val="28"/>
          <w:szCs w:val="28"/>
        </w:rPr>
        <w:t>2</w:t>
      </w:r>
      <w:r w:rsidR="00277C8C">
        <w:rPr>
          <w:b/>
          <w:sz w:val="28"/>
          <w:szCs w:val="28"/>
        </w:rPr>
        <w:t>4</w:t>
      </w:r>
      <w:r>
        <w:rPr>
          <w:b/>
          <w:sz w:val="28"/>
          <w:szCs w:val="28"/>
        </w:rPr>
        <w:t xml:space="preserve"> гг.</w:t>
      </w:r>
    </w:p>
    <w:p w14:paraId="2002FCB0" w14:textId="77777777" w:rsidR="00D84C6A" w:rsidRPr="006C45EF" w:rsidRDefault="00D84C6A" w:rsidP="00D84C6A">
      <w:pPr>
        <w:spacing w:before="120"/>
        <w:jc w:val="both"/>
        <w:rPr>
          <w:b/>
          <w:sz w:val="22"/>
          <w:u w:val="single"/>
        </w:rPr>
      </w:pPr>
      <w:r w:rsidRPr="006C45EF">
        <w:rPr>
          <w:b/>
          <w:sz w:val="22"/>
          <w:u w:val="single"/>
        </w:rPr>
        <w:t>Рассматриваемые рынки:</w:t>
      </w:r>
    </w:p>
    <w:p w14:paraId="2DA4A137" w14:textId="77777777" w:rsidR="00D84C6A" w:rsidRPr="006C45EF" w:rsidRDefault="00D84C6A" w:rsidP="00D84C6A">
      <w:pPr>
        <w:ind w:left="709"/>
        <w:jc w:val="both"/>
        <w:rPr>
          <w:sz w:val="22"/>
        </w:rPr>
      </w:pPr>
      <w:r w:rsidRPr="006C45EF">
        <w:rPr>
          <w:sz w:val="22"/>
        </w:rPr>
        <w:t>Каменная вата;</w:t>
      </w:r>
    </w:p>
    <w:p w14:paraId="1FC97414" w14:textId="77777777" w:rsidR="00D84C6A" w:rsidRPr="006C45EF" w:rsidRDefault="00D84C6A" w:rsidP="00D84C6A">
      <w:pPr>
        <w:ind w:left="709"/>
        <w:jc w:val="both"/>
        <w:rPr>
          <w:sz w:val="22"/>
        </w:rPr>
      </w:pPr>
      <w:r>
        <w:rPr>
          <w:sz w:val="22"/>
        </w:rPr>
        <w:t>Кварцевая вата (с</w:t>
      </w:r>
      <w:r w:rsidRPr="006C45EF">
        <w:rPr>
          <w:sz w:val="22"/>
        </w:rPr>
        <w:t>текл</w:t>
      </w:r>
      <w:r>
        <w:rPr>
          <w:sz w:val="22"/>
        </w:rPr>
        <w:t>о</w:t>
      </w:r>
      <w:r w:rsidRPr="006C45EF">
        <w:rPr>
          <w:sz w:val="22"/>
        </w:rPr>
        <w:t>вата</w:t>
      </w:r>
      <w:r>
        <w:rPr>
          <w:sz w:val="22"/>
        </w:rPr>
        <w:t>)</w:t>
      </w:r>
      <w:r w:rsidRPr="006C45EF">
        <w:rPr>
          <w:sz w:val="22"/>
        </w:rPr>
        <w:t>;</w:t>
      </w:r>
    </w:p>
    <w:p w14:paraId="0E76E67B" w14:textId="77777777" w:rsidR="00D84C6A" w:rsidRPr="006C45EF" w:rsidRDefault="00D84C6A" w:rsidP="00D84C6A">
      <w:pPr>
        <w:ind w:left="709"/>
        <w:jc w:val="both"/>
        <w:rPr>
          <w:sz w:val="22"/>
        </w:rPr>
      </w:pPr>
      <w:r w:rsidRPr="006C45EF">
        <w:rPr>
          <w:sz w:val="22"/>
        </w:rPr>
        <w:t>Экструдированный пенополистирол</w:t>
      </w:r>
      <w:r>
        <w:rPr>
          <w:sz w:val="22"/>
        </w:rPr>
        <w:t xml:space="preserve"> (ЭПП)</w:t>
      </w:r>
      <w:r w:rsidRPr="006C45EF">
        <w:rPr>
          <w:sz w:val="22"/>
        </w:rPr>
        <w:t>;</w:t>
      </w:r>
    </w:p>
    <w:p w14:paraId="0274AD8A" w14:textId="77777777" w:rsidR="00D84C6A" w:rsidRPr="006C45EF" w:rsidRDefault="00D84C6A" w:rsidP="00D84C6A">
      <w:pPr>
        <w:ind w:left="709"/>
        <w:jc w:val="both"/>
        <w:rPr>
          <w:sz w:val="22"/>
        </w:rPr>
      </w:pPr>
      <w:r w:rsidRPr="006C45EF">
        <w:rPr>
          <w:sz w:val="22"/>
        </w:rPr>
        <w:t>Вспененный пенополистирол</w:t>
      </w:r>
      <w:r>
        <w:rPr>
          <w:sz w:val="22"/>
        </w:rPr>
        <w:t xml:space="preserve"> (ВПП)</w:t>
      </w:r>
      <w:r w:rsidRPr="006C45EF">
        <w:rPr>
          <w:sz w:val="22"/>
        </w:rPr>
        <w:t>;</w:t>
      </w:r>
    </w:p>
    <w:p w14:paraId="51324B18" w14:textId="77777777" w:rsidR="00D84C6A" w:rsidRDefault="00D84C6A" w:rsidP="00D84C6A">
      <w:pPr>
        <w:ind w:left="709"/>
        <w:jc w:val="both"/>
        <w:rPr>
          <w:sz w:val="22"/>
        </w:rPr>
      </w:pPr>
      <w:r w:rsidRPr="006C45EF">
        <w:rPr>
          <w:sz w:val="22"/>
        </w:rPr>
        <w:t xml:space="preserve">Теплоизоляция </w:t>
      </w:r>
      <w:r>
        <w:rPr>
          <w:sz w:val="22"/>
        </w:rPr>
        <w:t>PIR</w:t>
      </w:r>
    </w:p>
    <w:p w14:paraId="1177A7E6" w14:textId="77777777" w:rsidR="00D84C6A" w:rsidRDefault="00D84C6A" w:rsidP="00D84C6A">
      <w:pPr>
        <w:spacing w:before="240"/>
        <w:rPr>
          <w:b/>
          <w:sz w:val="22"/>
          <w:u w:val="single"/>
        </w:rPr>
      </w:pPr>
      <w:r w:rsidRPr="00903526">
        <w:rPr>
          <w:b/>
          <w:sz w:val="22"/>
          <w:u w:val="single"/>
        </w:rPr>
        <w:t>Обзор содержит следующие да</w:t>
      </w:r>
      <w:r w:rsidRPr="00903526">
        <w:rPr>
          <w:b/>
          <w:sz w:val="22"/>
          <w:u w:val="single"/>
        </w:rPr>
        <w:t>н</w:t>
      </w:r>
      <w:r w:rsidRPr="00903526">
        <w:rPr>
          <w:b/>
          <w:sz w:val="22"/>
          <w:u w:val="single"/>
        </w:rPr>
        <w:t>ные:</w:t>
      </w:r>
    </w:p>
    <w:p w14:paraId="3670D44F" w14:textId="77777777" w:rsidR="00D84C6A" w:rsidRPr="00881FFE" w:rsidRDefault="00752039" w:rsidP="00D84C6A">
      <w:pPr>
        <w:numPr>
          <w:ilvl w:val="0"/>
          <w:numId w:val="18"/>
        </w:numPr>
        <w:spacing w:before="120"/>
        <w:ind w:left="714" w:hanging="357"/>
        <w:jc w:val="both"/>
        <w:rPr>
          <w:sz w:val="22"/>
        </w:rPr>
      </w:pPr>
      <w:r>
        <w:rPr>
          <w:sz w:val="22"/>
        </w:rPr>
        <w:t>Перечень п</w:t>
      </w:r>
      <w:r w:rsidR="00D84C6A" w:rsidRPr="006C45EF">
        <w:rPr>
          <w:sz w:val="22"/>
        </w:rPr>
        <w:t>роизводител</w:t>
      </w:r>
      <w:r>
        <w:rPr>
          <w:sz w:val="22"/>
        </w:rPr>
        <w:t>ей</w:t>
      </w:r>
      <w:r w:rsidR="00D84C6A" w:rsidRPr="006C45EF">
        <w:rPr>
          <w:sz w:val="22"/>
        </w:rPr>
        <w:t xml:space="preserve"> теплоизоляционных материалов, представленных на рынке РФ (</w:t>
      </w:r>
      <w:r>
        <w:rPr>
          <w:sz w:val="22"/>
        </w:rPr>
        <w:t>к</w:t>
      </w:r>
      <w:r>
        <w:rPr>
          <w:sz w:val="22"/>
        </w:rPr>
        <w:t>а</w:t>
      </w:r>
      <w:r>
        <w:rPr>
          <w:sz w:val="22"/>
        </w:rPr>
        <w:t>менной</w:t>
      </w:r>
      <w:r w:rsidR="00D84C6A" w:rsidRPr="006C45EF">
        <w:rPr>
          <w:sz w:val="22"/>
        </w:rPr>
        <w:t xml:space="preserve"> ваты, </w:t>
      </w:r>
      <w:r w:rsidR="00D84C6A">
        <w:rPr>
          <w:sz w:val="22"/>
        </w:rPr>
        <w:t>кварцевой ваты</w:t>
      </w:r>
      <w:r w:rsidR="00D84C6A" w:rsidRPr="006C45EF">
        <w:rPr>
          <w:sz w:val="22"/>
        </w:rPr>
        <w:t>, экструдированного и вспененного пенополистирола, теплоизол</w:t>
      </w:r>
      <w:r w:rsidR="00D84C6A" w:rsidRPr="006C45EF">
        <w:rPr>
          <w:sz w:val="22"/>
        </w:rPr>
        <w:t>я</w:t>
      </w:r>
      <w:r w:rsidR="00D84C6A" w:rsidRPr="006C45EF">
        <w:rPr>
          <w:sz w:val="22"/>
        </w:rPr>
        <w:t xml:space="preserve">ции </w:t>
      </w:r>
      <w:r w:rsidR="00D84C6A" w:rsidRPr="00881FFE">
        <w:rPr>
          <w:sz w:val="22"/>
        </w:rPr>
        <w:t>PIR</w:t>
      </w:r>
      <w:r w:rsidR="00D84C6A" w:rsidRPr="006C45EF">
        <w:rPr>
          <w:sz w:val="22"/>
        </w:rPr>
        <w:t xml:space="preserve">). </w:t>
      </w:r>
      <w:r w:rsidR="00D84C6A" w:rsidRPr="00881FFE">
        <w:rPr>
          <w:sz w:val="22"/>
        </w:rPr>
        <w:t>Перечень производителей, данные о мощностях пре</w:t>
      </w:r>
      <w:r w:rsidR="00D84C6A" w:rsidRPr="00881FFE">
        <w:rPr>
          <w:sz w:val="22"/>
        </w:rPr>
        <w:t>д</w:t>
      </w:r>
      <w:r w:rsidR="00D84C6A" w:rsidRPr="00881FFE">
        <w:rPr>
          <w:sz w:val="22"/>
        </w:rPr>
        <w:t>приятий;</w:t>
      </w:r>
    </w:p>
    <w:p w14:paraId="218DA58E" w14:textId="77777777" w:rsidR="00D84C6A" w:rsidRPr="006C45EF" w:rsidRDefault="00D84C6A" w:rsidP="00D84C6A">
      <w:pPr>
        <w:numPr>
          <w:ilvl w:val="0"/>
          <w:numId w:val="18"/>
        </w:numPr>
        <w:spacing w:before="120"/>
        <w:ind w:left="714" w:hanging="357"/>
        <w:jc w:val="both"/>
        <w:rPr>
          <w:sz w:val="22"/>
        </w:rPr>
      </w:pPr>
      <w:r w:rsidRPr="006C45EF">
        <w:rPr>
          <w:sz w:val="22"/>
        </w:rPr>
        <w:t>Информация о запуске новых заводов по производству теплоизоляционных материалов / ра</w:t>
      </w:r>
      <w:r w:rsidRPr="006C45EF">
        <w:rPr>
          <w:sz w:val="22"/>
        </w:rPr>
        <w:t>с</w:t>
      </w:r>
      <w:r w:rsidRPr="006C45EF">
        <w:rPr>
          <w:sz w:val="22"/>
        </w:rPr>
        <w:t>ширении мощностей, приостановке производств теплоизоляц</w:t>
      </w:r>
      <w:r w:rsidRPr="006C45EF">
        <w:rPr>
          <w:sz w:val="22"/>
        </w:rPr>
        <w:t>и</w:t>
      </w:r>
      <w:r w:rsidRPr="006C45EF">
        <w:rPr>
          <w:sz w:val="22"/>
        </w:rPr>
        <w:t>онных материалов</w:t>
      </w:r>
      <w:r>
        <w:rPr>
          <w:sz w:val="22"/>
        </w:rPr>
        <w:t>. Планы на 202</w:t>
      </w:r>
      <w:r w:rsidR="00277C8C">
        <w:rPr>
          <w:sz w:val="22"/>
        </w:rPr>
        <w:t>5</w:t>
      </w:r>
      <w:r>
        <w:rPr>
          <w:sz w:val="22"/>
        </w:rPr>
        <w:t>-202</w:t>
      </w:r>
      <w:r w:rsidR="00277C8C">
        <w:rPr>
          <w:sz w:val="22"/>
        </w:rPr>
        <w:t>6</w:t>
      </w:r>
      <w:r>
        <w:rPr>
          <w:sz w:val="22"/>
        </w:rPr>
        <w:t xml:space="preserve"> гг.</w:t>
      </w:r>
      <w:r w:rsidRPr="006C45EF">
        <w:rPr>
          <w:sz w:val="22"/>
        </w:rPr>
        <w:t>;</w:t>
      </w:r>
    </w:p>
    <w:p w14:paraId="5214FDAB" w14:textId="77777777" w:rsidR="00D84C6A" w:rsidRPr="00D17DBD" w:rsidRDefault="00D84C6A" w:rsidP="00D84C6A">
      <w:pPr>
        <w:numPr>
          <w:ilvl w:val="0"/>
          <w:numId w:val="18"/>
        </w:numPr>
        <w:spacing w:before="120"/>
        <w:ind w:left="714" w:hanging="357"/>
        <w:jc w:val="both"/>
        <w:rPr>
          <w:sz w:val="22"/>
        </w:rPr>
      </w:pPr>
      <w:r w:rsidRPr="006C45EF">
        <w:rPr>
          <w:sz w:val="22"/>
        </w:rPr>
        <w:t>Оценка объема выпуска теплоизоляционных материалов (в разрезе товарных групп</w:t>
      </w:r>
      <w:r w:rsidR="00752039">
        <w:rPr>
          <w:sz w:val="22"/>
        </w:rPr>
        <w:t>- каменная в</w:t>
      </w:r>
      <w:r w:rsidR="001402C3">
        <w:rPr>
          <w:sz w:val="22"/>
        </w:rPr>
        <w:t xml:space="preserve">ата, стекловата, ЭПП, ВПП, </w:t>
      </w:r>
      <w:r w:rsidR="00752039">
        <w:rPr>
          <w:sz w:val="22"/>
          <w:lang w:val="en-US"/>
        </w:rPr>
        <w:t>PIR</w:t>
      </w:r>
      <w:r w:rsidRPr="006C45EF">
        <w:rPr>
          <w:sz w:val="22"/>
        </w:rPr>
        <w:t>) в 20</w:t>
      </w:r>
      <w:r w:rsidR="00277C8C">
        <w:rPr>
          <w:sz w:val="22"/>
        </w:rPr>
        <w:t>20</w:t>
      </w:r>
      <w:r w:rsidRPr="006C45EF">
        <w:rPr>
          <w:sz w:val="22"/>
        </w:rPr>
        <w:t>–202</w:t>
      </w:r>
      <w:r w:rsidR="00277C8C">
        <w:rPr>
          <w:sz w:val="22"/>
        </w:rPr>
        <w:t>3</w:t>
      </w:r>
      <w:r w:rsidRPr="006C45EF">
        <w:rPr>
          <w:sz w:val="22"/>
        </w:rPr>
        <w:t xml:space="preserve"> годах, 1 полугодии 202</w:t>
      </w:r>
      <w:r w:rsidR="00277C8C">
        <w:rPr>
          <w:sz w:val="22"/>
        </w:rPr>
        <w:t>4</w:t>
      </w:r>
      <w:r w:rsidRPr="006C45EF">
        <w:rPr>
          <w:sz w:val="22"/>
        </w:rPr>
        <w:t xml:space="preserve"> г.</w:t>
      </w:r>
      <w:r w:rsidR="001402C3">
        <w:rPr>
          <w:sz w:val="22"/>
        </w:rPr>
        <w:t>(по каменной и кварцевой вате)</w:t>
      </w:r>
      <w:r w:rsidRPr="006C45EF">
        <w:rPr>
          <w:sz w:val="22"/>
        </w:rPr>
        <w:t>, прогноз выпуска на 202</w:t>
      </w:r>
      <w:r w:rsidR="00277C8C">
        <w:rPr>
          <w:sz w:val="22"/>
        </w:rPr>
        <w:t>4</w:t>
      </w:r>
      <w:r w:rsidRPr="006C45EF">
        <w:rPr>
          <w:sz w:val="22"/>
        </w:rPr>
        <w:t>–202</w:t>
      </w:r>
      <w:r w:rsidR="00277C8C">
        <w:rPr>
          <w:sz w:val="22"/>
        </w:rPr>
        <w:t>6</w:t>
      </w:r>
      <w:r w:rsidRPr="006C45EF">
        <w:rPr>
          <w:sz w:val="22"/>
        </w:rPr>
        <w:t xml:space="preserve"> гг. </w:t>
      </w:r>
    </w:p>
    <w:p w14:paraId="0A547519" w14:textId="77777777" w:rsidR="00D84C6A" w:rsidRPr="006C45EF" w:rsidRDefault="00D84C6A" w:rsidP="00D84C6A">
      <w:pPr>
        <w:numPr>
          <w:ilvl w:val="0"/>
          <w:numId w:val="18"/>
        </w:numPr>
        <w:spacing w:before="120"/>
        <w:ind w:left="714" w:hanging="357"/>
        <w:jc w:val="both"/>
        <w:rPr>
          <w:sz w:val="22"/>
        </w:rPr>
      </w:pPr>
      <w:r w:rsidRPr="006C45EF">
        <w:rPr>
          <w:sz w:val="22"/>
        </w:rPr>
        <w:t>Объемы и динамика импорта и экспорта в 20</w:t>
      </w:r>
      <w:r w:rsidR="00277C8C">
        <w:rPr>
          <w:sz w:val="22"/>
        </w:rPr>
        <w:t>20</w:t>
      </w:r>
      <w:r w:rsidRPr="006C45EF">
        <w:rPr>
          <w:sz w:val="22"/>
        </w:rPr>
        <w:t>–202</w:t>
      </w:r>
      <w:r w:rsidR="00277C8C">
        <w:rPr>
          <w:sz w:val="22"/>
        </w:rPr>
        <w:t>3</w:t>
      </w:r>
      <w:r w:rsidRPr="006C45EF">
        <w:rPr>
          <w:sz w:val="22"/>
        </w:rPr>
        <w:t xml:space="preserve"> годах, </w:t>
      </w:r>
      <w:r w:rsidR="001402C3">
        <w:rPr>
          <w:sz w:val="22"/>
        </w:rPr>
        <w:t>первом полугодии 202</w:t>
      </w:r>
      <w:r w:rsidR="00277C8C">
        <w:rPr>
          <w:sz w:val="22"/>
        </w:rPr>
        <w:t>4</w:t>
      </w:r>
      <w:r w:rsidR="001402C3">
        <w:rPr>
          <w:sz w:val="22"/>
        </w:rPr>
        <w:t xml:space="preserve"> г. (каме</w:t>
      </w:r>
      <w:r w:rsidR="001402C3">
        <w:rPr>
          <w:sz w:val="22"/>
        </w:rPr>
        <w:t>н</w:t>
      </w:r>
      <w:r w:rsidR="001402C3">
        <w:rPr>
          <w:sz w:val="22"/>
        </w:rPr>
        <w:t xml:space="preserve">ная и кварцевая вата), </w:t>
      </w:r>
      <w:r w:rsidRPr="006C45EF">
        <w:rPr>
          <w:sz w:val="22"/>
        </w:rPr>
        <w:t>прогноз на 202</w:t>
      </w:r>
      <w:r w:rsidR="00277C8C">
        <w:rPr>
          <w:sz w:val="22"/>
        </w:rPr>
        <w:t>4</w:t>
      </w:r>
      <w:r w:rsidRPr="006C45EF">
        <w:rPr>
          <w:sz w:val="22"/>
        </w:rPr>
        <w:t xml:space="preserve"> гг.; структура импорта и экспорта по стр</w:t>
      </w:r>
      <w:r w:rsidRPr="006C45EF">
        <w:rPr>
          <w:sz w:val="22"/>
        </w:rPr>
        <w:t>а</w:t>
      </w:r>
      <w:r w:rsidRPr="006C45EF">
        <w:rPr>
          <w:sz w:val="22"/>
        </w:rPr>
        <w:t>нам;</w:t>
      </w:r>
    </w:p>
    <w:p w14:paraId="651CE9BD" w14:textId="77777777" w:rsidR="00D84C6A" w:rsidRDefault="00D84C6A" w:rsidP="00D84C6A">
      <w:pPr>
        <w:numPr>
          <w:ilvl w:val="0"/>
          <w:numId w:val="18"/>
        </w:numPr>
        <w:spacing w:before="120"/>
        <w:ind w:left="714" w:hanging="357"/>
        <w:jc w:val="both"/>
        <w:rPr>
          <w:sz w:val="22"/>
        </w:rPr>
      </w:pPr>
      <w:r w:rsidRPr="006C45EF">
        <w:rPr>
          <w:sz w:val="22"/>
        </w:rPr>
        <w:t>Оценка потребления теплоизоляционных материалов в разрезе товарных групп (</w:t>
      </w:r>
      <w:r>
        <w:rPr>
          <w:sz w:val="22"/>
        </w:rPr>
        <w:t xml:space="preserve">каменная </w:t>
      </w:r>
      <w:r w:rsidRPr="006C45EF">
        <w:rPr>
          <w:sz w:val="22"/>
        </w:rPr>
        <w:t xml:space="preserve"> в</w:t>
      </w:r>
      <w:r w:rsidRPr="006C45EF">
        <w:rPr>
          <w:sz w:val="22"/>
        </w:rPr>
        <w:t>а</w:t>
      </w:r>
      <w:r w:rsidRPr="006C45EF">
        <w:rPr>
          <w:sz w:val="22"/>
        </w:rPr>
        <w:t xml:space="preserve">та, стекловата, экструдированный и вспененный пенополистирол, теплоизоляции </w:t>
      </w:r>
      <w:r w:rsidRPr="00881FFE">
        <w:rPr>
          <w:sz w:val="22"/>
        </w:rPr>
        <w:t>PIR</w:t>
      </w:r>
      <w:r w:rsidRPr="006C45EF">
        <w:rPr>
          <w:sz w:val="22"/>
        </w:rPr>
        <w:t>) в 20</w:t>
      </w:r>
      <w:r w:rsidR="00277C8C">
        <w:rPr>
          <w:sz w:val="22"/>
        </w:rPr>
        <w:t>20</w:t>
      </w:r>
      <w:r w:rsidRPr="006C45EF">
        <w:rPr>
          <w:sz w:val="22"/>
        </w:rPr>
        <w:t>–202</w:t>
      </w:r>
      <w:r w:rsidR="00277C8C">
        <w:rPr>
          <w:sz w:val="22"/>
        </w:rPr>
        <w:t>3</w:t>
      </w:r>
      <w:r w:rsidRPr="006C45EF">
        <w:rPr>
          <w:sz w:val="22"/>
        </w:rPr>
        <w:t xml:space="preserve"> годах, </w:t>
      </w:r>
      <w:r w:rsidR="001402C3">
        <w:rPr>
          <w:sz w:val="22"/>
        </w:rPr>
        <w:t>1 по</w:t>
      </w:r>
      <w:r>
        <w:rPr>
          <w:sz w:val="22"/>
        </w:rPr>
        <w:t>лугодии 202</w:t>
      </w:r>
      <w:r w:rsidR="00277C8C">
        <w:rPr>
          <w:sz w:val="22"/>
        </w:rPr>
        <w:t>4</w:t>
      </w:r>
      <w:r>
        <w:rPr>
          <w:sz w:val="22"/>
        </w:rPr>
        <w:t xml:space="preserve"> г.(каменная и кварцевая вата)</w:t>
      </w:r>
      <w:r w:rsidRPr="006C45EF">
        <w:rPr>
          <w:sz w:val="22"/>
        </w:rPr>
        <w:t xml:space="preserve">. </w:t>
      </w:r>
      <w:r w:rsidRPr="00D17DBD">
        <w:rPr>
          <w:sz w:val="22"/>
        </w:rPr>
        <w:t>Прогноз потребления на 202</w:t>
      </w:r>
      <w:r w:rsidR="00277C8C">
        <w:rPr>
          <w:sz w:val="22"/>
        </w:rPr>
        <w:t>4</w:t>
      </w:r>
      <w:r w:rsidRPr="00D17DBD">
        <w:rPr>
          <w:sz w:val="22"/>
        </w:rPr>
        <w:t>–202</w:t>
      </w:r>
      <w:r w:rsidR="00277C8C">
        <w:rPr>
          <w:sz w:val="22"/>
        </w:rPr>
        <w:t>6</w:t>
      </w:r>
      <w:r w:rsidRPr="00D17DBD">
        <w:rPr>
          <w:sz w:val="22"/>
        </w:rPr>
        <w:t xml:space="preserve"> гг. </w:t>
      </w:r>
    </w:p>
    <w:p w14:paraId="213FF791" w14:textId="77777777" w:rsidR="00D84C6A" w:rsidRPr="00D17DBD" w:rsidRDefault="00D84C6A" w:rsidP="00D84C6A">
      <w:pPr>
        <w:numPr>
          <w:ilvl w:val="0"/>
          <w:numId w:val="18"/>
        </w:numPr>
        <w:spacing w:before="120"/>
        <w:ind w:left="714" w:hanging="357"/>
        <w:jc w:val="both"/>
        <w:rPr>
          <w:sz w:val="22"/>
        </w:rPr>
      </w:pPr>
      <w:r>
        <w:rPr>
          <w:sz w:val="22"/>
        </w:rPr>
        <w:t>Оценка д</w:t>
      </w:r>
      <w:r w:rsidRPr="00D17DBD">
        <w:rPr>
          <w:sz w:val="22"/>
        </w:rPr>
        <w:t>ол</w:t>
      </w:r>
      <w:r>
        <w:rPr>
          <w:sz w:val="22"/>
        </w:rPr>
        <w:t>ей</w:t>
      </w:r>
      <w:r w:rsidRPr="00D17DBD">
        <w:rPr>
          <w:sz w:val="22"/>
        </w:rPr>
        <w:t xml:space="preserve"> рынка крупнейших производит</w:t>
      </w:r>
      <w:r w:rsidRPr="00D17DBD">
        <w:rPr>
          <w:sz w:val="22"/>
        </w:rPr>
        <w:t>е</w:t>
      </w:r>
      <w:r w:rsidRPr="00D17DBD">
        <w:rPr>
          <w:sz w:val="22"/>
        </w:rPr>
        <w:t>лей</w:t>
      </w:r>
      <w:r>
        <w:rPr>
          <w:sz w:val="22"/>
        </w:rPr>
        <w:t xml:space="preserve"> в 202</w:t>
      </w:r>
      <w:r w:rsidR="00277C8C">
        <w:rPr>
          <w:sz w:val="22"/>
        </w:rPr>
        <w:t>3</w:t>
      </w:r>
      <w:r>
        <w:rPr>
          <w:sz w:val="22"/>
        </w:rPr>
        <w:t xml:space="preserve"> г.</w:t>
      </w:r>
    </w:p>
    <w:p w14:paraId="2E092B7A" w14:textId="77777777" w:rsidR="00D84C6A" w:rsidRPr="006C45EF" w:rsidRDefault="00D84C6A" w:rsidP="00D84C6A">
      <w:pPr>
        <w:numPr>
          <w:ilvl w:val="0"/>
          <w:numId w:val="18"/>
        </w:numPr>
        <w:spacing w:before="120"/>
        <w:ind w:left="714" w:hanging="357"/>
        <w:jc w:val="both"/>
        <w:rPr>
          <w:sz w:val="22"/>
        </w:rPr>
      </w:pPr>
      <w:r w:rsidRPr="006C45EF">
        <w:rPr>
          <w:sz w:val="22"/>
        </w:rPr>
        <w:t>О</w:t>
      </w:r>
      <w:r w:rsidRPr="006C45EF">
        <w:rPr>
          <w:sz w:val="22"/>
          <w:szCs w:val="22"/>
        </w:rPr>
        <w:t>ценка структуры потребления теп</w:t>
      </w:r>
      <w:r>
        <w:rPr>
          <w:sz w:val="22"/>
          <w:szCs w:val="22"/>
        </w:rPr>
        <w:t>лоизоляционных материалов в 202</w:t>
      </w:r>
      <w:r w:rsidR="00277C8C">
        <w:rPr>
          <w:sz w:val="22"/>
          <w:szCs w:val="22"/>
        </w:rPr>
        <w:t>3</w:t>
      </w:r>
      <w:r w:rsidRPr="006C45EF">
        <w:rPr>
          <w:sz w:val="22"/>
          <w:szCs w:val="22"/>
        </w:rPr>
        <w:t xml:space="preserve"> г</w:t>
      </w:r>
      <w:r w:rsidR="004D3586">
        <w:rPr>
          <w:sz w:val="22"/>
          <w:szCs w:val="22"/>
        </w:rPr>
        <w:t xml:space="preserve">. </w:t>
      </w:r>
      <w:r w:rsidRPr="006C45EF">
        <w:rPr>
          <w:sz w:val="22"/>
        </w:rPr>
        <w:t>по  назначению – фасадные материалы, плоская кровля, ненагр</w:t>
      </w:r>
      <w:r w:rsidRPr="006C45EF">
        <w:rPr>
          <w:sz w:val="22"/>
        </w:rPr>
        <w:t>у</w:t>
      </w:r>
      <w:r w:rsidRPr="006C45EF">
        <w:rPr>
          <w:sz w:val="22"/>
        </w:rPr>
        <w:t xml:space="preserve">жаемые конструкции и др. </w:t>
      </w:r>
    </w:p>
    <w:p w14:paraId="30D5AAD5" w14:textId="77777777" w:rsidR="00D84C6A" w:rsidRPr="006C45EF" w:rsidRDefault="00D84C6A" w:rsidP="00D84C6A">
      <w:pPr>
        <w:numPr>
          <w:ilvl w:val="0"/>
          <w:numId w:val="18"/>
        </w:numPr>
        <w:spacing w:before="120"/>
        <w:ind w:left="714" w:hanging="357"/>
        <w:jc w:val="both"/>
        <w:rPr>
          <w:sz w:val="22"/>
        </w:rPr>
      </w:pPr>
      <w:r w:rsidRPr="006C45EF">
        <w:rPr>
          <w:sz w:val="22"/>
        </w:rPr>
        <w:t>Оценка емкости рынка теплоизоляционных материалов в денежном выражении</w:t>
      </w:r>
      <w:r>
        <w:rPr>
          <w:sz w:val="22"/>
        </w:rPr>
        <w:t xml:space="preserve"> </w:t>
      </w:r>
      <w:r w:rsidRPr="006C45EF">
        <w:rPr>
          <w:sz w:val="22"/>
        </w:rPr>
        <w:t>в разрезе т</w:t>
      </w:r>
      <w:r w:rsidRPr="006C45EF">
        <w:rPr>
          <w:sz w:val="22"/>
        </w:rPr>
        <w:t>о</w:t>
      </w:r>
      <w:r w:rsidRPr="006C45EF">
        <w:rPr>
          <w:sz w:val="22"/>
        </w:rPr>
        <w:t>варных групп, динамика рынка в денежном выражении</w:t>
      </w:r>
      <w:r w:rsidR="001402C3">
        <w:rPr>
          <w:sz w:val="22"/>
        </w:rPr>
        <w:t xml:space="preserve"> в 20</w:t>
      </w:r>
      <w:r w:rsidR="00277C8C">
        <w:rPr>
          <w:sz w:val="22"/>
        </w:rPr>
        <w:t>20</w:t>
      </w:r>
      <w:r w:rsidR="001402C3">
        <w:rPr>
          <w:sz w:val="22"/>
        </w:rPr>
        <w:t>-202</w:t>
      </w:r>
      <w:r w:rsidR="00277C8C">
        <w:rPr>
          <w:sz w:val="22"/>
        </w:rPr>
        <w:t>4</w:t>
      </w:r>
      <w:r w:rsidR="001402C3">
        <w:rPr>
          <w:sz w:val="22"/>
        </w:rPr>
        <w:t xml:space="preserve"> гг.</w:t>
      </w:r>
      <w:r w:rsidRPr="006C45EF">
        <w:rPr>
          <w:sz w:val="22"/>
        </w:rPr>
        <w:t>;</w:t>
      </w:r>
    </w:p>
    <w:p w14:paraId="10077A1C" w14:textId="77777777" w:rsidR="004D3586" w:rsidRDefault="00D84C6A" w:rsidP="00D84C6A">
      <w:pPr>
        <w:numPr>
          <w:ilvl w:val="0"/>
          <w:numId w:val="18"/>
        </w:numPr>
        <w:spacing w:before="120"/>
        <w:ind w:left="714" w:hanging="357"/>
        <w:jc w:val="both"/>
        <w:rPr>
          <w:sz w:val="22"/>
        </w:rPr>
      </w:pPr>
      <w:r w:rsidRPr="006C45EF">
        <w:rPr>
          <w:sz w:val="22"/>
        </w:rPr>
        <w:t>Средние розничные цены на материалы для теплоизоляции в следующих городах: Москва, Санкт-Петербург, Екатеринбург, Тюмень, Казань, Новосибирск,  Нижний Новгород, Красн</w:t>
      </w:r>
      <w:r w:rsidRPr="006C45EF">
        <w:rPr>
          <w:sz w:val="22"/>
        </w:rPr>
        <w:t>о</w:t>
      </w:r>
      <w:r w:rsidRPr="006C45EF">
        <w:rPr>
          <w:sz w:val="22"/>
        </w:rPr>
        <w:t>дар</w:t>
      </w:r>
      <w:r>
        <w:rPr>
          <w:sz w:val="22"/>
        </w:rPr>
        <w:t xml:space="preserve"> (</w:t>
      </w:r>
      <w:r w:rsidR="00277C8C">
        <w:rPr>
          <w:sz w:val="22"/>
        </w:rPr>
        <w:t>сентябрь</w:t>
      </w:r>
      <w:r>
        <w:rPr>
          <w:sz w:val="22"/>
        </w:rPr>
        <w:t xml:space="preserve"> 202</w:t>
      </w:r>
      <w:r w:rsidR="00277C8C">
        <w:rPr>
          <w:sz w:val="22"/>
        </w:rPr>
        <w:t>4</w:t>
      </w:r>
      <w:r>
        <w:rPr>
          <w:sz w:val="22"/>
        </w:rPr>
        <w:t xml:space="preserve"> г.), динамика цен за год</w:t>
      </w:r>
      <w:r w:rsidRPr="006C45EF">
        <w:rPr>
          <w:sz w:val="22"/>
        </w:rPr>
        <w:t>;</w:t>
      </w:r>
    </w:p>
    <w:p w14:paraId="09E437A7" w14:textId="77777777" w:rsidR="00D84C6A" w:rsidRPr="006C45EF" w:rsidRDefault="00D84C6A" w:rsidP="004D3586">
      <w:pPr>
        <w:widowControl w:val="0"/>
        <w:numPr>
          <w:ilvl w:val="0"/>
          <w:numId w:val="18"/>
        </w:numPr>
        <w:spacing w:before="120"/>
        <w:ind w:left="714" w:hanging="357"/>
        <w:jc w:val="both"/>
        <w:rPr>
          <w:sz w:val="22"/>
        </w:rPr>
      </w:pPr>
      <w:r w:rsidRPr="006C45EF">
        <w:rPr>
          <w:sz w:val="22"/>
        </w:rPr>
        <w:t>Оценка объемов производства и потребления теплоизоляционных материалов (в разрезе т</w:t>
      </w:r>
      <w:r w:rsidRPr="006C45EF">
        <w:rPr>
          <w:sz w:val="22"/>
        </w:rPr>
        <w:t>о</w:t>
      </w:r>
      <w:r w:rsidRPr="006C45EF">
        <w:rPr>
          <w:sz w:val="22"/>
        </w:rPr>
        <w:t>варных групп - минеральной ваты, стекловаты, экструдированного и вспененного пенополист</w:t>
      </w:r>
      <w:r w:rsidRPr="006C45EF">
        <w:rPr>
          <w:sz w:val="22"/>
        </w:rPr>
        <w:t>и</w:t>
      </w:r>
      <w:r w:rsidRPr="006C45EF">
        <w:rPr>
          <w:sz w:val="22"/>
        </w:rPr>
        <w:t>рола) по Федеральным округам в 202</w:t>
      </w:r>
      <w:r w:rsidR="00277C8C">
        <w:rPr>
          <w:sz w:val="22"/>
        </w:rPr>
        <w:t>3</w:t>
      </w:r>
      <w:r w:rsidRPr="006C45EF">
        <w:rPr>
          <w:sz w:val="22"/>
        </w:rPr>
        <w:t xml:space="preserve"> г. в т.ч. в Москве и С-Петербурге;</w:t>
      </w:r>
    </w:p>
    <w:p w14:paraId="1337ACFB" w14:textId="77777777" w:rsidR="00D84C6A" w:rsidRDefault="00D84C6A" w:rsidP="00D84C6A">
      <w:pPr>
        <w:numPr>
          <w:ilvl w:val="0"/>
          <w:numId w:val="18"/>
        </w:numPr>
        <w:spacing w:before="120"/>
        <w:ind w:left="714" w:hanging="357"/>
        <w:jc w:val="both"/>
        <w:rPr>
          <w:sz w:val="22"/>
        </w:rPr>
      </w:pPr>
      <w:r w:rsidRPr="006C45EF">
        <w:rPr>
          <w:sz w:val="22"/>
        </w:rPr>
        <w:t xml:space="preserve">Совокупное потребление теплоизоляционных материалов </w:t>
      </w:r>
      <w:r w:rsidR="004D3586">
        <w:rPr>
          <w:sz w:val="22"/>
        </w:rPr>
        <w:t>в РФ 20</w:t>
      </w:r>
      <w:r w:rsidR="00277C8C">
        <w:rPr>
          <w:sz w:val="22"/>
        </w:rPr>
        <w:t>20</w:t>
      </w:r>
      <w:r w:rsidR="004D3586">
        <w:rPr>
          <w:sz w:val="22"/>
        </w:rPr>
        <w:t>-202</w:t>
      </w:r>
      <w:r w:rsidR="00277C8C">
        <w:rPr>
          <w:sz w:val="22"/>
        </w:rPr>
        <w:t>4</w:t>
      </w:r>
      <w:r w:rsidR="004D3586">
        <w:rPr>
          <w:sz w:val="22"/>
        </w:rPr>
        <w:t xml:space="preserve"> гг.</w:t>
      </w:r>
      <w:r w:rsidRPr="006C45EF">
        <w:rPr>
          <w:sz w:val="22"/>
        </w:rPr>
        <w:t>;</w:t>
      </w:r>
    </w:p>
    <w:p w14:paraId="59F3CC35" w14:textId="77777777" w:rsidR="004D3586" w:rsidRDefault="004D3586" w:rsidP="00D84C6A">
      <w:pPr>
        <w:numPr>
          <w:ilvl w:val="0"/>
          <w:numId w:val="18"/>
        </w:numPr>
        <w:spacing w:before="120"/>
        <w:ind w:left="714" w:hanging="357"/>
        <w:jc w:val="both"/>
        <w:rPr>
          <w:sz w:val="22"/>
        </w:rPr>
      </w:pPr>
      <w:r>
        <w:rPr>
          <w:sz w:val="22"/>
        </w:rPr>
        <w:t>Прогноз потребления теплоизоляционных материалов на 202</w:t>
      </w:r>
      <w:r w:rsidR="00277C8C">
        <w:rPr>
          <w:sz w:val="22"/>
        </w:rPr>
        <w:t>4</w:t>
      </w:r>
      <w:r>
        <w:rPr>
          <w:sz w:val="22"/>
        </w:rPr>
        <w:t>-202</w:t>
      </w:r>
      <w:r w:rsidR="00277C8C">
        <w:rPr>
          <w:sz w:val="22"/>
        </w:rPr>
        <w:t>6</w:t>
      </w:r>
      <w:r>
        <w:rPr>
          <w:sz w:val="22"/>
        </w:rPr>
        <w:t xml:space="preserve"> гг. Версии прогноза при разных вариантах развития ситуации в экономике и строительстве. </w:t>
      </w:r>
    </w:p>
    <w:p w14:paraId="78EE01D7" w14:textId="77777777" w:rsidR="00D84C6A" w:rsidRDefault="00D84C6A" w:rsidP="00D84C6A">
      <w:pPr>
        <w:spacing w:before="60"/>
        <w:jc w:val="both"/>
        <w:rPr>
          <w:sz w:val="22"/>
          <w:szCs w:val="22"/>
        </w:rPr>
      </w:pPr>
    </w:p>
    <w:p w14:paraId="5DC98738" w14:textId="77777777" w:rsidR="00D84C6A" w:rsidRPr="00782307" w:rsidRDefault="00D84C6A" w:rsidP="00D84C6A">
      <w:pPr>
        <w:spacing w:before="120"/>
        <w:ind w:left="357"/>
        <w:jc w:val="both"/>
        <w:rPr>
          <w:b/>
          <w:sz w:val="22"/>
        </w:rPr>
      </w:pPr>
      <w:r w:rsidRPr="00782307">
        <w:rPr>
          <w:b/>
          <w:sz w:val="22"/>
        </w:rPr>
        <w:t>Методы исследования:</w:t>
      </w:r>
    </w:p>
    <w:p w14:paraId="175561C3" w14:textId="77777777" w:rsidR="00D84C6A" w:rsidRPr="006C45EF" w:rsidRDefault="00D84C6A" w:rsidP="00D84C6A">
      <w:pPr>
        <w:spacing w:before="120"/>
        <w:jc w:val="both"/>
        <w:rPr>
          <w:sz w:val="22"/>
        </w:rPr>
      </w:pPr>
      <w:r w:rsidRPr="006C45EF">
        <w:rPr>
          <w:sz w:val="22"/>
        </w:rPr>
        <w:lastRenderedPageBreak/>
        <w:t>Сведения об ассортименте, структуре производства и продаж, региональной структуре пр</w:t>
      </w:r>
      <w:r w:rsidRPr="006C45EF">
        <w:rPr>
          <w:sz w:val="22"/>
        </w:rPr>
        <w:t>о</w:t>
      </w:r>
      <w:r w:rsidRPr="006C45EF">
        <w:rPr>
          <w:sz w:val="22"/>
        </w:rPr>
        <w:t>даж были получены в ходе интервью с ведущими сотрудниками компаний-производителей теплоиз</w:t>
      </w:r>
      <w:r w:rsidRPr="006C45EF">
        <w:rPr>
          <w:sz w:val="22"/>
        </w:rPr>
        <w:t>о</w:t>
      </w:r>
      <w:r w:rsidRPr="006C45EF">
        <w:rPr>
          <w:sz w:val="22"/>
        </w:rPr>
        <w:t>ляционных материалов. Дополнительно использованы официальные данные Росстата</w:t>
      </w:r>
      <w:r w:rsidR="004D3586">
        <w:rPr>
          <w:sz w:val="22"/>
        </w:rPr>
        <w:t>, экспертные оценки, публ</w:t>
      </w:r>
      <w:r w:rsidR="004D3586">
        <w:rPr>
          <w:sz w:val="22"/>
        </w:rPr>
        <w:t>и</w:t>
      </w:r>
      <w:r w:rsidR="004D3586">
        <w:rPr>
          <w:sz w:val="22"/>
        </w:rPr>
        <w:t xml:space="preserve">кации, пресс-релизы и отчеты компаний-производителей, отраслевых объединений. </w:t>
      </w:r>
    </w:p>
    <w:p w14:paraId="41943754" w14:textId="77777777" w:rsidR="00D84C6A" w:rsidRPr="006C45EF" w:rsidRDefault="00D84C6A" w:rsidP="00D84C6A">
      <w:pPr>
        <w:spacing w:before="120"/>
        <w:jc w:val="both"/>
        <w:rPr>
          <w:sz w:val="22"/>
        </w:rPr>
      </w:pPr>
      <w:r w:rsidRPr="006C45EF">
        <w:rPr>
          <w:sz w:val="22"/>
        </w:rPr>
        <w:t>Для анализа ценовой информации запрошены прайс-листы у торговых организаций крупнейших гор</w:t>
      </w:r>
      <w:r w:rsidRPr="006C45EF">
        <w:rPr>
          <w:sz w:val="22"/>
        </w:rPr>
        <w:t>о</w:t>
      </w:r>
      <w:r w:rsidRPr="006C45EF">
        <w:rPr>
          <w:sz w:val="22"/>
        </w:rPr>
        <w:t>дов (оптово-розничные ко</w:t>
      </w:r>
      <w:r w:rsidRPr="006C45EF">
        <w:rPr>
          <w:sz w:val="22"/>
        </w:rPr>
        <w:t>м</w:t>
      </w:r>
      <w:r w:rsidRPr="006C45EF">
        <w:rPr>
          <w:sz w:val="22"/>
        </w:rPr>
        <w:t>пании, строительные супермаркеты).</w:t>
      </w:r>
    </w:p>
    <w:p w14:paraId="6E1B61E9" w14:textId="77777777" w:rsidR="00D84C6A" w:rsidRDefault="00D84C6A" w:rsidP="00D84C6A">
      <w:pPr>
        <w:spacing w:before="120"/>
        <w:jc w:val="both"/>
        <w:rPr>
          <w:sz w:val="22"/>
        </w:rPr>
      </w:pPr>
      <w:r w:rsidRPr="006C45EF">
        <w:rPr>
          <w:sz w:val="22"/>
        </w:rPr>
        <w:t xml:space="preserve">Анализ импортно-экспортных поставок проведен на основании двух источников: во-первых, данных ФТС РФ, во-вторых, интервью с </w:t>
      </w:r>
      <w:r w:rsidR="0048349A" w:rsidRPr="006C45EF">
        <w:rPr>
          <w:sz w:val="22"/>
        </w:rPr>
        <w:t>экспортерами материалов</w:t>
      </w:r>
      <w:r w:rsidR="0048349A">
        <w:rPr>
          <w:sz w:val="22"/>
        </w:rPr>
        <w:t xml:space="preserve">, с </w:t>
      </w:r>
      <w:r w:rsidRPr="006C45EF">
        <w:rPr>
          <w:sz w:val="22"/>
        </w:rPr>
        <w:t>крупнейшими импортерами (представ</w:t>
      </w:r>
      <w:r w:rsidRPr="006C45EF">
        <w:rPr>
          <w:sz w:val="22"/>
        </w:rPr>
        <w:t>и</w:t>
      </w:r>
      <w:r w:rsidRPr="006C45EF">
        <w:rPr>
          <w:sz w:val="22"/>
        </w:rPr>
        <w:t>тельствами зарубежных пр</w:t>
      </w:r>
      <w:r w:rsidRPr="006C45EF">
        <w:rPr>
          <w:sz w:val="22"/>
        </w:rPr>
        <w:t>о</w:t>
      </w:r>
      <w:r w:rsidR="0048349A">
        <w:rPr>
          <w:sz w:val="22"/>
        </w:rPr>
        <w:t>изводителей)</w:t>
      </w:r>
      <w:r w:rsidRPr="006C45EF">
        <w:rPr>
          <w:sz w:val="22"/>
        </w:rPr>
        <w:t>.</w:t>
      </w:r>
    </w:p>
    <w:p w14:paraId="2B882407" w14:textId="77777777" w:rsidR="0042613F" w:rsidRDefault="0042613F" w:rsidP="00402127">
      <w:pPr>
        <w:jc w:val="both"/>
        <w:rPr>
          <w:b/>
          <w:sz w:val="22"/>
          <w:u w:val="single"/>
        </w:rPr>
      </w:pPr>
      <w:bookmarkStart w:id="0" w:name="OLE_LINK1"/>
      <w:bookmarkStart w:id="1" w:name="OLE_LINK2"/>
    </w:p>
    <w:bookmarkEnd w:id="0"/>
    <w:bookmarkEnd w:id="1"/>
    <w:p w14:paraId="20DAE81A" w14:textId="77777777" w:rsidR="00B020B7" w:rsidRDefault="00B020B7" w:rsidP="00752039">
      <w:pPr>
        <w:jc w:val="both"/>
        <w:rPr>
          <w:sz w:val="22"/>
        </w:rPr>
      </w:pPr>
      <w:r w:rsidRPr="00360CF8">
        <w:rPr>
          <w:b/>
          <w:sz w:val="22"/>
          <w:u w:val="single"/>
        </w:rPr>
        <w:t>Стоимость обзора:</w:t>
      </w:r>
      <w:r>
        <w:rPr>
          <w:b/>
          <w:sz w:val="22"/>
        </w:rPr>
        <w:t xml:space="preserve"> </w:t>
      </w:r>
      <w:r>
        <w:rPr>
          <w:sz w:val="22"/>
        </w:rPr>
        <w:t xml:space="preserve"> </w:t>
      </w:r>
      <w:r w:rsidR="00752039">
        <w:rPr>
          <w:sz w:val="22"/>
        </w:rPr>
        <w:t xml:space="preserve"> </w:t>
      </w:r>
      <w:r w:rsidR="004D3586">
        <w:rPr>
          <w:sz w:val="22"/>
        </w:rPr>
        <w:t>1</w:t>
      </w:r>
      <w:r w:rsidR="00277C8C">
        <w:rPr>
          <w:sz w:val="22"/>
        </w:rPr>
        <w:t>40</w:t>
      </w:r>
      <w:r w:rsidR="004D3586">
        <w:rPr>
          <w:sz w:val="22"/>
        </w:rPr>
        <w:t xml:space="preserve"> </w:t>
      </w:r>
      <w:r>
        <w:rPr>
          <w:sz w:val="22"/>
        </w:rPr>
        <w:t xml:space="preserve">000 рублей, без НДС (УСН) </w:t>
      </w:r>
      <w:r w:rsidR="00277C8C">
        <w:rPr>
          <w:sz w:val="22"/>
        </w:rPr>
        <w:t>При одновременном приобретении с обзором рынка ТИМ стран Центральной Азии (2024) – 230 тыс. рублей за оба обзора.</w:t>
      </w:r>
    </w:p>
    <w:p w14:paraId="0906F2D5" w14:textId="77777777" w:rsidR="00752039" w:rsidRDefault="00752039" w:rsidP="00752039">
      <w:pPr>
        <w:jc w:val="both"/>
        <w:rPr>
          <w:sz w:val="22"/>
        </w:rPr>
      </w:pPr>
      <w:r w:rsidRPr="00752039">
        <w:rPr>
          <w:b/>
          <w:sz w:val="22"/>
          <w:u w:val="single"/>
        </w:rPr>
        <w:t>Дата выхода обзора:</w:t>
      </w:r>
      <w:r>
        <w:rPr>
          <w:sz w:val="22"/>
        </w:rPr>
        <w:t xml:space="preserve"> </w:t>
      </w:r>
      <w:r w:rsidR="001402C3">
        <w:rPr>
          <w:sz w:val="22"/>
        </w:rPr>
        <w:t>октябрь</w:t>
      </w:r>
      <w:r>
        <w:rPr>
          <w:sz w:val="22"/>
        </w:rPr>
        <w:t xml:space="preserve"> 202</w:t>
      </w:r>
      <w:r w:rsidR="00277C8C">
        <w:rPr>
          <w:sz w:val="22"/>
        </w:rPr>
        <w:t>4</w:t>
      </w:r>
      <w:r>
        <w:rPr>
          <w:sz w:val="22"/>
        </w:rPr>
        <w:t xml:space="preserve"> г.</w:t>
      </w:r>
    </w:p>
    <w:p w14:paraId="6A9E907F" w14:textId="77777777" w:rsidR="00752039" w:rsidRDefault="00752039" w:rsidP="0042613F">
      <w:pPr>
        <w:rPr>
          <w:sz w:val="22"/>
        </w:rPr>
      </w:pPr>
    </w:p>
    <w:p w14:paraId="601A3E0A" w14:textId="77777777" w:rsidR="00752039" w:rsidRDefault="00752039" w:rsidP="0042613F">
      <w:pPr>
        <w:rPr>
          <w:sz w:val="22"/>
        </w:rPr>
      </w:pPr>
    </w:p>
    <w:p w14:paraId="69CAE0AB" w14:textId="77777777" w:rsidR="001662A7" w:rsidRDefault="001662A7" w:rsidP="0042613F">
      <w:pPr>
        <w:rPr>
          <w:sz w:val="22"/>
        </w:rPr>
      </w:pPr>
      <w:r>
        <w:rPr>
          <w:sz w:val="22"/>
        </w:rPr>
        <w:t xml:space="preserve">С уважением, </w:t>
      </w:r>
      <w:r w:rsidR="00B816CA">
        <w:rPr>
          <w:sz w:val="22"/>
        </w:rPr>
        <w:t>Наталья Скорох</w:t>
      </w:r>
      <w:r w:rsidR="00B816CA">
        <w:rPr>
          <w:sz w:val="22"/>
        </w:rPr>
        <w:t>о</w:t>
      </w:r>
      <w:r w:rsidR="00B816CA">
        <w:rPr>
          <w:sz w:val="22"/>
        </w:rPr>
        <w:t>дова</w:t>
      </w:r>
    </w:p>
    <w:p w14:paraId="2719F490" w14:textId="77777777" w:rsidR="006C7373" w:rsidRDefault="000842B1" w:rsidP="0042613F">
      <w:pPr>
        <w:rPr>
          <w:sz w:val="22"/>
          <w:szCs w:val="22"/>
        </w:rPr>
      </w:pPr>
      <w:r w:rsidRPr="000842B1">
        <w:rPr>
          <w:sz w:val="22"/>
          <w:szCs w:val="22"/>
        </w:rPr>
        <w:t>«Строительная информация»</w:t>
      </w:r>
    </w:p>
    <w:p w14:paraId="29C7F621" w14:textId="77777777" w:rsidR="00B816CA" w:rsidRDefault="00B816CA" w:rsidP="0042613F">
      <w:pPr>
        <w:rPr>
          <w:sz w:val="22"/>
          <w:szCs w:val="22"/>
        </w:rPr>
      </w:pPr>
      <w:r>
        <w:rPr>
          <w:sz w:val="22"/>
          <w:szCs w:val="22"/>
        </w:rPr>
        <w:t>(812) 611-0126</w:t>
      </w:r>
    </w:p>
    <w:p w14:paraId="773A2434" w14:textId="77777777" w:rsidR="002118DC" w:rsidRDefault="002118DC" w:rsidP="0042613F">
      <w:pPr>
        <w:rPr>
          <w:sz w:val="22"/>
          <w:szCs w:val="22"/>
        </w:rPr>
      </w:pPr>
    </w:p>
    <w:p w14:paraId="0C8BE564" w14:textId="77777777" w:rsidR="00F66329" w:rsidRDefault="00F66329" w:rsidP="00F66329">
      <w:pPr>
        <w:jc w:val="both"/>
        <w:rPr>
          <w:sz w:val="22"/>
        </w:rPr>
      </w:pPr>
    </w:p>
    <w:p w14:paraId="6DEBE29A" w14:textId="77777777" w:rsidR="00F66329" w:rsidRPr="0081239C" w:rsidRDefault="00F66329" w:rsidP="00F66329">
      <w:pPr>
        <w:spacing w:before="120"/>
        <w:jc w:val="both"/>
        <w:rPr>
          <w:b/>
          <w:sz w:val="22"/>
        </w:rPr>
      </w:pPr>
      <w:hyperlink r:id="rId7" w:history="1">
        <w:r w:rsidRPr="0081239C">
          <w:rPr>
            <w:rStyle w:val="a3"/>
            <w:b/>
            <w:sz w:val="22"/>
          </w:rPr>
          <w:t>Вернуться к списку обзоров</w:t>
        </w:r>
      </w:hyperlink>
    </w:p>
    <w:p w14:paraId="0D610D68" w14:textId="77777777" w:rsidR="00F66329" w:rsidRPr="0081239C" w:rsidRDefault="00F66329" w:rsidP="00F66329">
      <w:pPr>
        <w:spacing w:before="120"/>
        <w:jc w:val="both"/>
        <w:rPr>
          <w:b/>
          <w:sz w:val="22"/>
        </w:rPr>
      </w:pPr>
      <w:hyperlink r:id="rId8" w:history="1">
        <w:r w:rsidRPr="0081239C">
          <w:rPr>
            <w:rStyle w:val="a3"/>
            <w:b/>
            <w:sz w:val="22"/>
          </w:rPr>
          <w:t>На главную</w:t>
        </w:r>
      </w:hyperlink>
    </w:p>
    <w:p w14:paraId="5F4C1224" w14:textId="77777777" w:rsidR="00F66329" w:rsidRPr="0081239C" w:rsidRDefault="00F66329" w:rsidP="00F66329">
      <w:pPr>
        <w:spacing w:before="120"/>
        <w:jc w:val="both"/>
        <w:rPr>
          <w:sz w:val="22"/>
        </w:rPr>
      </w:pPr>
      <w:hyperlink r:id="rId9" w:history="1">
        <w:r w:rsidRPr="0081239C">
          <w:rPr>
            <w:rStyle w:val="a3"/>
            <w:b/>
            <w:sz w:val="22"/>
          </w:rPr>
          <w:t>К новостям</w:t>
        </w:r>
      </w:hyperlink>
    </w:p>
    <w:p w14:paraId="0460D43C" w14:textId="77777777" w:rsidR="00F66329" w:rsidRDefault="00F66329" w:rsidP="0042613F">
      <w:pPr>
        <w:rPr>
          <w:sz w:val="22"/>
          <w:szCs w:val="22"/>
        </w:rPr>
      </w:pPr>
    </w:p>
    <w:sectPr w:rsidR="00F66329" w:rsidSect="004D3586">
      <w:headerReference w:type="default" r:id="rId10"/>
      <w:footerReference w:type="default" r:id="rId11"/>
      <w:pgSz w:w="11907" w:h="16840" w:code="9"/>
      <w:pgMar w:top="851" w:right="1134" w:bottom="1701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59E3B2" w14:textId="77777777" w:rsidR="00510B50" w:rsidRDefault="00510B50">
      <w:r>
        <w:separator/>
      </w:r>
    </w:p>
  </w:endnote>
  <w:endnote w:type="continuationSeparator" w:id="0">
    <w:p w14:paraId="3E991CEE" w14:textId="77777777" w:rsidR="00510B50" w:rsidRDefault="00510B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935EE7" w14:textId="37D60144" w:rsidR="00ED4A41" w:rsidRDefault="00C86C4B" w:rsidP="00752039">
    <w:pPr>
      <w:pStyle w:val="a6"/>
      <w:jc w:val="center"/>
    </w:pPr>
    <w:r>
      <w:rPr>
        <w:noProof/>
      </w:rPr>
      <w:drawing>
        <wp:anchor distT="0" distB="0" distL="114300" distR="114300" simplePos="0" relativeHeight="251659264" behindDoc="0" locked="0" layoutInCell="1" allowOverlap="1" wp14:anchorId="08E9C314" wp14:editId="3F72F2B6">
          <wp:simplePos x="0" y="0"/>
          <wp:positionH relativeFrom="column">
            <wp:posOffset>13335</wp:posOffset>
          </wp:positionH>
          <wp:positionV relativeFrom="page">
            <wp:posOffset>9603740</wp:posOffset>
          </wp:positionV>
          <wp:extent cx="6099175" cy="948055"/>
          <wp:effectExtent l="0" t="0" r="0" b="0"/>
          <wp:wrapNone/>
          <wp:docPr id="17" name="Рисунок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99175" cy="9480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0AED86AC" wp14:editId="7E53158A">
              <wp:simplePos x="0" y="0"/>
              <wp:positionH relativeFrom="column">
                <wp:posOffset>16510</wp:posOffset>
              </wp:positionH>
              <wp:positionV relativeFrom="paragraph">
                <wp:posOffset>87630</wp:posOffset>
              </wp:positionV>
              <wp:extent cx="6126480" cy="0"/>
              <wp:effectExtent l="0" t="0" r="0" b="0"/>
              <wp:wrapNone/>
              <wp:docPr id="1" name="Line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126480" cy="0"/>
                      </a:xfrm>
                      <a:prstGeom prst="line">
                        <a:avLst/>
                      </a:prstGeom>
                      <a:noFill/>
                      <a:ln w="38100" cmpd="dbl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FBC1923" id="Line 6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.3pt,6.9pt" to="483.7pt,6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" strokeweight="3pt">
              <v:stroke linestyle="thinThin"/>
            </v:lin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8D7223" w14:textId="77777777" w:rsidR="00510B50" w:rsidRDefault="00510B50">
      <w:r>
        <w:separator/>
      </w:r>
    </w:p>
  </w:footnote>
  <w:footnote w:type="continuationSeparator" w:id="0">
    <w:p w14:paraId="710161CC" w14:textId="77777777" w:rsidR="00510B50" w:rsidRDefault="00510B5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AD7328" w14:textId="38149A9D" w:rsidR="00ED4A41" w:rsidRDefault="00C86C4B">
    <w:pPr>
      <w:pStyle w:val="a5"/>
      <w:jc w:val="right"/>
      <w:rPr>
        <w:rFonts w:ascii="Arial" w:hAnsi="Arial"/>
        <w:b/>
      </w:rPr>
    </w:pPr>
    <w:r>
      <w:rPr>
        <w:rFonts w:ascii="Arial" w:hAnsi="Arial"/>
        <w:b/>
        <w:noProof/>
      </w:rPr>
      <w:drawing>
        <wp:anchor distT="0" distB="0" distL="114300" distR="114300" simplePos="0" relativeHeight="251658240" behindDoc="0" locked="0" layoutInCell="1" allowOverlap="1" wp14:anchorId="3580A0C2" wp14:editId="3A390228">
          <wp:simplePos x="0" y="0"/>
          <wp:positionH relativeFrom="column">
            <wp:posOffset>16510</wp:posOffset>
          </wp:positionH>
          <wp:positionV relativeFrom="paragraph">
            <wp:posOffset>2540</wp:posOffset>
          </wp:positionV>
          <wp:extent cx="1600200" cy="522605"/>
          <wp:effectExtent l="0" t="0" r="0" b="0"/>
          <wp:wrapNone/>
          <wp:docPr id="7" name="Рисунок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00200" cy="5226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D4A41">
      <w:rPr>
        <w:rFonts w:ascii="Arial" w:hAnsi="Arial"/>
        <w:b/>
      </w:rPr>
      <w:t xml:space="preserve">191040, Санкт-Петербург, </w:t>
    </w:r>
  </w:p>
  <w:p w14:paraId="5D278DE9" w14:textId="77777777" w:rsidR="00ED4A41" w:rsidRDefault="00ED4A41">
    <w:pPr>
      <w:pStyle w:val="a5"/>
      <w:jc w:val="right"/>
    </w:pPr>
    <w:r>
      <w:rPr>
        <w:rFonts w:ascii="Arial" w:hAnsi="Arial"/>
        <w:b/>
      </w:rPr>
      <w:t>Лиговский пр., 73, оф. 320</w:t>
    </w:r>
  </w:p>
  <w:p w14:paraId="517C0F51" w14:textId="77777777" w:rsidR="00ED4A41" w:rsidRDefault="00ED4A41">
    <w:pPr>
      <w:pStyle w:val="a5"/>
      <w:jc w:val="right"/>
      <w:rPr>
        <w:rFonts w:ascii="Arial" w:hAnsi="Arial"/>
        <w:b/>
      </w:rPr>
    </w:pPr>
    <w:r>
      <w:rPr>
        <w:rFonts w:ascii="Arial" w:hAnsi="Arial"/>
        <w:b/>
      </w:rPr>
      <w:t>тел./факс (812) 611-0126 (многоканальный)</w:t>
    </w:r>
  </w:p>
  <w:p w14:paraId="1F6470F1" w14:textId="77777777" w:rsidR="00ED4A41" w:rsidRDefault="00ED4A41">
    <w:pPr>
      <w:pStyle w:val="a5"/>
      <w:jc w:val="right"/>
      <w:rPr>
        <w:rFonts w:ascii="Arial" w:hAnsi="Arial"/>
        <w:b/>
      </w:rPr>
    </w:pPr>
    <w:r>
      <w:rPr>
        <w:rFonts w:ascii="Arial" w:hAnsi="Arial"/>
        <w:b/>
        <w:lang w:val="en-US"/>
      </w:rPr>
      <w:t>e</w:t>
    </w:r>
    <w:r w:rsidRPr="0029114D">
      <w:rPr>
        <w:rFonts w:ascii="Arial" w:hAnsi="Arial"/>
        <w:b/>
      </w:rPr>
      <w:t>-</w:t>
    </w:r>
    <w:r>
      <w:rPr>
        <w:rFonts w:ascii="Arial" w:hAnsi="Arial"/>
        <w:b/>
        <w:lang w:val="en-US"/>
      </w:rPr>
      <w:t>mail</w:t>
    </w:r>
    <w:r w:rsidRPr="0029114D">
      <w:rPr>
        <w:rFonts w:ascii="Arial" w:hAnsi="Arial"/>
        <w:b/>
      </w:rPr>
      <w:t xml:space="preserve"> </w:t>
    </w:r>
    <w:hyperlink r:id="rId2" w:history="1">
      <w:r w:rsidRPr="00CA4281">
        <w:rPr>
          <w:rStyle w:val="a3"/>
          <w:lang w:val="en-US"/>
        </w:rPr>
        <w:t>post</w:t>
      </w:r>
      <w:r w:rsidRPr="00A71E35">
        <w:rPr>
          <w:rStyle w:val="a3"/>
        </w:rPr>
        <w:t>@</w:t>
      </w:r>
      <w:r w:rsidRPr="00CA4281">
        <w:rPr>
          <w:rStyle w:val="a3"/>
          <w:lang w:val="en-US"/>
        </w:rPr>
        <w:t>promstroyinform</w:t>
      </w:r>
      <w:r w:rsidRPr="00CA4281">
        <w:rPr>
          <w:rStyle w:val="a3"/>
        </w:rPr>
        <w:t>.</w:t>
      </w:r>
      <w:r w:rsidRPr="00CA4281">
        <w:rPr>
          <w:rStyle w:val="a3"/>
          <w:lang w:val="en-US"/>
        </w:rPr>
        <w:t>ru</w:t>
      </w:r>
    </w:hyperlink>
  </w:p>
  <w:p w14:paraId="6B4D9135" w14:textId="6902C7AC" w:rsidR="00ED4A41" w:rsidRPr="00B54E45" w:rsidRDefault="00C86C4B" w:rsidP="00B54E45">
    <w:pPr>
      <w:pStyle w:val="a5"/>
    </w:pPr>
    <w:r>
      <w:rPr>
        <w:noProof/>
      </w:rPr>
      <mc:AlternateContent>
        <mc:Choice Requires="wps">
          <w:drawing>
            <wp:anchor distT="0" distB="0" distL="114300" distR="114300" simplePos="0" relativeHeight="251656192" behindDoc="0" locked="0" layoutInCell="1" allowOverlap="1" wp14:anchorId="22A401E7" wp14:editId="04526BEB">
              <wp:simplePos x="0" y="0"/>
              <wp:positionH relativeFrom="column">
                <wp:posOffset>16510</wp:posOffset>
              </wp:positionH>
              <wp:positionV relativeFrom="paragraph">
                <wp:posOffset>83185</wp:posOffset>
              </wp:positionV>
              <wp:extent cx="6126480" cy="0"/>
              <wp:effectExtent l="0" t="0" r="0" b="0"/>
              <wp:wrapNone/>
              <wp:docPr id="2" name="Lin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126480" cy="0"/>
                      </a:xfrm>
                      <a:prstGeom prst="line">
                        <a:avLst/>
                      </a:prstGeom>
                      <a:noFill/>
                      <a:ln w="38100" cmpd="dbl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682CD1D5" id="Line 5" o:spid="_x0000_s1026" style="position:absolute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.3pt,6.55pt" to="483.7pt,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" strokeweight="3pt">
              <v:stroke linestyle="thinThin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FC0296"/>
    <w:multiLevelType w:val="singleLevel"/>
    <w:tmpl w:val="B07AA816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abstractNum w:abstractNumId="1" w15:restartNumberingAfterBreak="0">
    <w:nsid w:val="09DA27AE"/>
    <w:multiLevelType w:val="hybridMultilevel"/>
    <w:tmpl w:val="DF10FC30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B9092E"/>
    <w:multiLevelType w:val="hybridMultilevel"/>
    <w:tmpl w:val="DA081DD6"/>
    <w:lvl w:ilvl="0" w:tplc="C72805C2">
      <w:start w:val="1"/>
      <w:numFmt w:val="bullet"/>
      <w:lvlText w:val=""/>
      <w:lvlJc w:val="left"/>
      <w:pPr>
        <w:tabs>
          <w:tab w:val="num" w:pos="1567"/>
        </w:tabs>
        <w:ind w:left="1567" w:hanging="680"/>
      </w:pPr>
      <w:rPr>
        <w:rFonts w:ascii="Wingdings" w:hAnsi="Wingdings" w:hint="default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tabs>
          <w:tab w:val="num" w:pos="2157"/>
        </w:tabs>
        <w:ind w:left="215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77"/>
        </w:tabs>
        <w:ind w:left="287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97"/>
        </w:tabs>
        <w:ind w:left="359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17"/>
        </w:tabs>
        <w:ind w:left="431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37"/>
        </w:tabs>
        <w:ind w:left="503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57"/>
        </w:tabs>
        <w:ind w:left="575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77"/>
        </w:tabs>
        <w:ind w:left="647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97"/>
        </w:tabs>
        <w:ind w:left="7197" w:hanging="360"/>
      </w:pPr>
      <w:rPr>
        <w:rFonts w:ascii="Wingdings" w:hAnsi="Wingdings" w:hint="default"/>
      </w:rPr>
    </w:lvl>
  </w:abstractNum>
  <w:abstractNum w:abstractNumId="3" w15:restartNumberingAfterBreak="0">
    <w:nsid w:val="160034CB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 w15:restartNumberingAfterBreak="0">
    <w:nsid w:val="16C5388F"/>
    <w:multiLevelType w:val="multilevel"/>
    <w:tmpl w:val="F10280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2520"/>
        </w:tabs>
        <w:ind w:left="1584" w:hanging="504"/>
      </w:p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2088" w:hanging="648"/>
      </w:p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2592" w:hanging="792"/>
      </w:p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3096" w:hanging="936"/>
      </w:pPr>
    </w:lvl>
    <w:lvl w:ilvl="6">
      <w:start w:val="1"/>
      <w:numFmt w:val="decimal"/>
      <w:lvlText w:val="%1.%2.%3.%4.%5.%6.%7."/>
      <w:lvlJc w:val="left"/>
      <w:pPr>
        <w:tabs>
          <w:tab w:val="num" w:pos="5400"/>
        </w:tabs>
        <w:ind w:left="360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6120"/>
        </w:tabs>
        <w:ind w:left="410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6840"/>
        </w:tabs>
        <w:ind w:left="4680" w:hanging="1440"/>
      </w:pPr>
    </w:lvl>
  </w:abstractNum>
  <w:abstractNum w:abstractNumId="5" w15:restartNumberingAfterBreak="0">
    <w:nsid w:val="16E21116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6" w15:restartNumberingAfterBreak="0">
    <w:nsid w:val="20F75467"/>
    <w:multiLevelType w:val="hybridMultilevel"/>
    <w:tmpl w:val="5FE42E8A"/>
    <w:lvl w:ilvl="0" w:tplc="0419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2D1C3AFE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8" w15:restartNumberingAfterBreak="0">
    <w:nsid w:val="323E4292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9" w15:restartNumberingAfterBreak="0">
    <w:nsid w:val="39DD10FA"/>
    <w:multiLevelType w:val="multilevel"/>
    <w:tmpl w:val="0C00B76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4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color w:val="auto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10" w15:restartNumberingAfterBreak="0">
    <w:nsid w:val="3FEF78F6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428109DE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2" w15:restartNumberingAfterBreak="0">
    <w:nsid w:val="43A84214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 w15:restartNumberingAfterBreak="0">
    <w:nsid w:val="4BB062FC"/>
    <w:multiLevelType w:val="hybridMultilevel"/>
    <w:tmpl w:val="71C65A6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EC179F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5" w15:restartNumberingAfterBreak="0">
    <w:nsid w:val="51533510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6" w15:restartNumberingAfterBreak="0">
    <w:nsid w:val="5F6B50BD"/>
    <w:multiLevelType w:val="hybridMultilevel"/>
    <w:tmpl w:val="7640109C"/>
    <w:lvl w:ilvl="0" w:tplc="0D2250AC">
      <w:start w:val="1"/>
      <w:numFmt w:val="bullet"/>
      <w:lvlText w:val=""/>
      <w:lvlJc w:val="left"/>
      <w:pPr>
        <w:tabs>
          <w:tab w:val="num" w:pos="284"/>
        </w:tabs>
        <w:ind w:left="284" w:hanging="284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5146F46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8" w15:restartNumberingAfterBreak="0">
    <w:nsid w:val="6DC61C82"/>
    <w:multiLevelType w:val="multilevel"/>
    <w:tmpl w:val="B6E4DA00"/>
    <w:lvl w:ilvl="0">
      <w:start w:val="1"/>
      <w:numFmt w:val="decimal"/>
      <w:lvlText w:val="%1."/>
      <w:lvlJc w:val="left"/>
      <w:pPr>
        <w:tabs>
          <w:tab w:val="num" w:pos="717"/>
        </w:tabs>
        <w:ind w:left="717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tabs>
          <w:tab w:val="num" w:pos="1149"/>
        </w:tabs>
        <w:ind w:left="1149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24"/>
        </w:tabs>
        <w:ind w:left="21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57"/>
        </w:tabs>
        <w:ind w:left="2085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77"/>
        </w:tabs>
        <w:ind w:left="2589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37"/>
        </w:tabs>
        <w:ind w:left="3093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57"/>
        </w:tabs>
        <w:ind w:left="3597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17"/>
        </w:tabs>
        <w:ind w:left="4101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37"/>
        </w:tabs>
        <w:ind w:left="4677" w:hanging="1440"/>
      </w:pPr>
      <w:rPr>
        <w:rFonts w:hint="default"/>
      </w:rPr>
    </w:lvl>
  </w:abstractNum>
  <w:num w:numId="1" w16cid:durableId="1058359322">
    <w:abstractNumId w:val="0"/>
  </w:num>
  <w:num w:numId="2" w16cid:durableId="1601838676">
    <w:abstractNumId w:val="8"/>
  </w:num>
  <w:num w:numId="3" w16cid:durableId="933510712">
    <w:abstractNumId w:val="10"/>
  </w:num>
  <w:num w:numId="4" w16cid:durableId="1000356827">
    <w:abstractNumId w:val="5"/>
  </w:num>
  <w:num w:numId="5" w16cid:durableId="2012952147">
    <w:abstractNumId w:val="11"/>
  </w:num>
  <w:num w:numId="6" w16cid:durableId="1376854857">
    <w:abstractNumId w:val="14"/>
  </w:num>
  <w:num w:numId="7" w16cid:durableId="1582523734">
    <w:abstractNumId w:val="15"/>
  </w:num>
  <w:num w:numId="8" w16cid:durableId="1321469805">
    <w:abstractNumId w:val="7"/>
  </w:num>
  <w:num w:numId="9" w16cid:durableId="111287005">
    <w:abstractNumId w:val="3"/>
  </w:num>
  <w:num w:numId="10" w16cid:durableId="1287465475">
    <w:abstractNumId w:val="17"/>
  </w:num>
  <w:num w:numId="11" w16cid:durableId="2099717965">
    <w:abstractNumId w:val="12"/>
  </w:num>
  <w:num w:numId="12" w16cid:durableId="1561863374">
    <w:abstractNumId w:val="13"/>
  </w:num>
  <w:num w:numId="13" w16cid:durableId="960961661">
    <w:abstractNumId w:val="1"/>
  </w:num>
  <w:num w:numId="14" w16cid:durableId="477764675">
    <w:abstractNumId w:val="6"/>
  </w:num>
  <w:num w:numId="15" w16cid:durableId="1947233660">
    <w:abstractNumId w:val="18"/>
  </w:num>
  <w:num w:numId="16" w16cid:durableId="1973553526">
    <w:abstractNumId w:val="2"/>
  </w:num>
  <w:num w:numId="17" w16cid:durableId="447046945">
    <w:abstractNumId w:val="9"/>
  </w:num>
  <w:num w:numId="18" w16cid:durableId="1889608074">
    <w:abstractNumId w:val="4"/>
  </w:num>
  <w:num w:numId="19" w16cid:durableId="1864708730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5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autoHyphenation/>
  <w:hyphenationZone w:val="357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114D"/>
    <w:rsid w:val="000053CC"/>
    <w:rsid w:val="00010211"/>
    <w:rsid w:val="00040A4A"/>
    <w:rsid w:val="000528B0"/>
    <w:rsid w:val="00081473"/>
    <w:rsid w:val="0008416D"/>
    <w:rsid w:val="000842B1"/>
    <w:rsid w:val="000971BA"/>
    <w:rsid w:val="000A02FB"/>
    <w:rsid w:val="000D1B73"/>
    <w:rsid w:val="00102773"/>
    <w:rsid w:val="00104C0F"/>
    <w:rsid w:val="00106D21"/>
    <w:rsid w:val="001402C3"/>
    <w:rsid w:val="00152F0C"/>
    <w:rsid w:val="001662A7"/>
    <w:rsid w:val="001939F5"/>
    <w:rsid w:val="001A5109"/>
    <w:rsid w:val="001A7F10"/>
    <w:rsid w:val="001E061A"/>
    <w:rsid w:val="0020530D"/>
    <w:rsid w:val="002118DC"/>
    <w:rsid w:val="00265F96"/>
    <w:rsid w:val="00277C8C"/>
    <w:rsid w:val="0029114D"/>
    <w:rsid w:val="00293636"/>
    <w:rsid w:val="002A43E2"/>
    <w:rsid w:val="002A4CB0"/>
    <w:rsid w:val="002B6C62"/>
    <w:rsid w:val="002B6FDA"/>
    <w:rsid w:val="002D1692"/>
    <w:rsid w:val="002E155B"/>
    <w:rsid w:val="002F20D5"/>
    <w:rsid w:val="003158D7"/>
    <w:rsid w:val="00352783"/>
    <w:rsid w:val="00360CF8"/>
    <w:rsid w:val="00372BDA"/>
    <w:rsid w:val="00373044"/>
    <w:rsid w:val="00376F66"/>
    <w:rsid w:val="003853B3"/>
    <w:rsid w:val="00402127"/>
    <w:rsid w:val="00404397"/>
    <w:rsid w:val="00417C8B"/>
    <w:rsid w:val="00423546"/>
    <w:rsid w:val="0042613F"/>
    <w:rsid w:val="00440AC5"/>
    <w:rsid w:val="00440D74"/>
    <w:rsid w:val="00442102"/>
    <w:rsid w:val="00450140"/>
    <w:rsid w:val="00461BF5"/>
    <w:rsid w:val="004729DF"/>
    <w:rsid w:val="00482100"/>
    <w:rsid w:val="0048349A"/>
    <w:rsid w:val="00485D02"/>
    <w:rsid w:val="004B6048"/>
    <w:rsid w:val="004C60DD"/>
    <w:rsid w:val="004C7A9A"/>
    <w:rsid w:val="004D3586"/>
    <w:rsid w:val="004E7B7E"/>
    <w:rsid w:val="004F7C77"/>
    <w:rsid w:val="00510B50"/>
    <w:rsid w:val="0051108B"/>
    <w:rsid w:val="0056455B"/>
    <w:rsid w:val="00571D3C"/>
    <w:rsid w:val="00576806"/>
    <w:rsid w:val="005A22AA"/>
    <w:rsid w:val="005A3101"/>
    <w:rsid w:val="005D0734"/>
    <w:rsid w:val="005D09ED"/>
    <w:rsid w:val="005E680D"/>
    <w:rsid w:val="00632DD7"/>
    <w:rsid w:val="00643340"/>
    <w:rsid w:val="00657269"/>
    <w:rsid w:val="006631A3"/>
    <w:rsid w:val="00694FBB"/>
    <w:rsid w:val="006A7410"/>
    <w:rsid w:val="006B1E10"/>
    <w:rsid w:val="006B45EE"/>
    <w:rsid w:val="006B45F7"/>
    <w:rsid w:val="006C7092"/>
    <w:rsid w:val="006C7373"/>
    <w:rsid w:val="00700497"/>
    <w:rsid w:val="00723E27"/>
    <w:rsid w:val="0073582A"/>
    <w:rsid w:val="00752039"/>
    <w:rsid w:val="0076362A"/>
    <w:rsid w:val="0078694E"/>
    <w:rsid w:val="007C249A"/>
    <w:rsid w:val="007D6D54"/>
    <w:rsid w:val="007E212A"/>
    <w:rsid w:val="007E36BD"/>
    <w:rsid w:val="0080640E"/>
    <w:rsid w:val="00841C39"/>
    <w:rsid w:val="00845137"/>
    <w:rsid w:val="00853FF9"/>
    <w:rsid w:val="00857369"/>
    <w:rsid w:val="00872D90"/>
    <w:rsid w:val="00887787"/>
    <w:rsid w:val="008D63CF"/>
    <w:rsid w:val="008E0569"/>
    <w:rsid w:val="008F481A"/>
    <w:rsid w:val="00903526"/>
    <w:rsid w:val="00925188"/>
    <w:rsid w:val="00931B48"/>
    <w:rsid w:val="0095235B"/>
    <w:rsid w:val="009D58C1"/>
    <w:rsid w:val="009D7AC7"/>
    <w:rsid w:val="009E0AD1"/>
    <w:rsid w:val="009F3C6F"/>
    <w:rsid w:val="009F5712"/>
    <w:rsid w:val="00A64F4F"/>
    <w:rsid w:val="00A71E35"/>
    <w:rsid w:val="00A75FA2"/>
    <w:rsid w:val="00AD2162"/>
    <w:rsid w:val="00AE459E"/>
    <w:rsid w:val="00AF2B2C"/>
    <w:rsid w:val="00B020B7"/>
    <w:rsid w:val="00B177BD"/>
    <w:rsid w:val="00B33E30"/>
    <w:rsid w:val="00B41DDB"/>
    <w:rsid w:val="00B510F4"/>
    <w:rsid w:val="00B54E45"/>
    <w:rsid w:val="00B816CA"/>
    <w:rsid w:val="00BA60C3"/>
    <w:rsid w:val="00BE763B"/>
    <w:rsid w:val="00BF0359"/>
    <w:rsid w:val="00BF20C6"/>
    <w:rsid w:val="00C33592"/>
    <w:rsid w:val="00C3749D"/>
    <w:rsid w:val="00C86C4B"/>
    <w:rsid w:val="00C944B3"/>
    <w:rsid w:val="00CC2F69"/>
    <w:rsid w:val="00CD3A8C"/>
    <w:rsid w:val="00D03254"/>
    <w:rsid w:val="00D13A18"/>
    <w:rsid w:val="00D21B52"/>
    <w:rsid w:val="00D24C0C"/>
    <w:rsid w:val="00D31795"/>
    <w:rsid w:val="00D81CC8"/>
    <w:rsid w:val="00D83C79"/>
    <w:rsid w:val="00D84C6A"/>
    <w:rsid w:val="00D94E72"/>
    <w:rsid w:val="00DA03FF"/>
    <w:rsid w:val="00DA5FC6"/>
    <w:rsid w:val="00DE6777"/>
    <w:rsid w:val="00E03BE7"/>
    <w:rsid w:val="00E04068"/>
    <w:rsid w:val="00E07BDA"/>
    <w:rsid w:val="00E21C87"/>
    <w:rsid w:val="00E50AA9"/>
    <w:rsid w:val="00E61A8E"/>
    <w:rsid w:val="00E92074"/>
    <w:rsid w:val="00ED4A41"/>
    <w:rsid w:val="00F22CCF"/>
    <w:rsid w:val="00F534BE"/>
    <w:rsid w:val="00F66329"/>
    <w:rsid w:val="00F9670A"/>
    <w:rsid w:val="00FF53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A82038A"/>
  <w15:chartTrackingRefBased/>
  <w15:docId w15:val="{F600E114-D87D-4514-83A2-0543672B0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2"/>
      <w:u w:val="single"/>
    </w:rPr>
  </w:style>
  <w:style w:type="paragraph" w:styleId="3">
    <w:name w:val="heading 3"/>
    <w:basedOn w:val="a"/>
    <w:next w:val="a"/>
    <w:qFormat/>
    <w:pPr>
      <w:keepNext/>
      <w:spacing w:before="240" w:after="60"/>
      <w:outlineLvl w:val="2"/>
    </w:pPr>
    <w:rPr>
      <w:rFonts w:ascii="Arial" w:hAnsi="Arial"/>
      <w:sz w:val="24"/>
    </w:rPr>
  </w:style>
  <w:style w:type="character" w:default="1" w:styleId="a0">
    <w:name w:val="Default Paragraph Font"/>
    <w:link w:val="DefaultParagraphFontParaCharChar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character" w:styleId="a3">
    <w:name w:val="Hyperlink"/>
    <w:rPr>
      <w:color w:val="0000FF"/>
      <w:u w:val="single"/>
    </w:rPr>
  </w:style>
  <w:style w:type="paragraph" w:styleId="a4">
    <w:name w:val="Body Text"/>
    <w:basedOn w:val="a"/>
    <w:pPr>
      <w:jc w:val="both"/>
    </w:pPr>
    <w:rPr>
      <w:sz w:val="22"/>
    </w:rPr>
  </w:style>
  <w:style w:type="paragraph" w:styleId="2">
    <w:name w:val="Body Text 2"/>
    <w:basedOn w:val="a"/>
    <w:rPr>
      <w:sz w:val="22"/>
    </w:rPr>
  </w:style>
  <w:style w:type="paragraph" w:styleId="30">
    <w:name w:val="Body Text 3"/>
    <w:basedOn w:val="a"/>
    <w:rPr>
      <w:b/>
      <w:sz w:val="22"/>
    </w:rPr>
  </w:style>
  <w:style w:type="paragraph" w:styleId="a5">
    <w:name w:val="header"/>
    <w:basedOn w:val="a"/>
    <w:pPr>
      <w:tabs>
        <w:tab w:val="center" w:pos="4153"/>
        <w:tab w:val="right" w:pos="8306"/>
      </w:tabs>
    </w:pPr>
  </w:style>
  <w:style w:type="paragraph" w:styleId="a6">
    <w:name w:val="footer"/>
    <w:basedOn w:val="a"/>
    <w:pPr>
      <w:tabs>
        <w:tab w:val="center" w:pos="4153"/>
        <w:tab w:val="right" w:pos="8306"/>
      </w:tabs>
    </w:pPr>
  </w:style>
  <w:style w:type="paragraph" w:styleId="a7">
    <w:name w:val="Body Text Indent"/>
    <w:basedOn w:val="a"/>
    <w:rsid w:val="00B54E45"/>
    <w:pPr>
      <w:spacing w:after="120"/>
      <w:ind w:left="283"/>
    </w:pPr>
  </w:style>
  <w:style w:type="paragraph" w:customStyle="1" w:styleId="DefaultParagraphFontParaCharChar">
    <w:name w:val="Default Paragraph Font Para Char Char Знак Знак Знак Знак"/>
    <w:basedOn w:val="a"/>
    <w:link w:val="a0"/>
    <w:rsid w:val="00B54E45"/>
    <w:rPr>
      <w:rFonts w:ascii="Verdana" w:hAnsi="Verdana"/>
      <w:lang w:eastAsia="en-US"/>
    </w:rPr>
  </w:style>
  <w:style w:type="table" w:styleId="a8">
    <w:name w:val="Table Grid"/>
    <w:basedOn w:val="a1"/>
    <w:rsid w:val="00B54E4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estresearch.ru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bestresearch.ru/map.htm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://www.bestresearch.ru/article/news2017.html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post@promstroyinform.ru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553</Words>
  <Characters>3155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Рынок теплоизоляционных материалов</vt:lpstr>
    </vt:vector>
  </TitlesOfParts>
  <Company>Elcom Ltd</Company>
  <LinksUpToDate>false</LinksUpToDate>
  <CharactersWithSpaces>3701</CharactersWithSpaces>
  <SharedDoc>false</SharedDoc>
  <HLinks>
    <vt:vector size="24" baseType="variant">
      <vt:variant>
        <vt:i4>6094922</vt:i4>
      </vt:variant>
      <vt:variant>
        <vt:i4>6</vt:i4>
      </vt:variant>
      <vt:variant>
        <vt:i4>0</vt:i4>
      </vt:variant>
      <vt:variant>
        <vt:i4>5</vt:i4>
      </vt:variant>
      <vt:variant>
        <vt:lpwstr>http://www.bestresearch.ru/article/news2017.html</vt:lpwstr>
      </vt:variant>
      <vt:variant>
        <vt:lpwstr/>
      </vt:variant>
      <vt:variant>
        <vt:i4>6422569</vt:i4>
      </vt:variant>
      <vt:variant>
        <vt:i4>3</vt:i4>
      </vt:variant>
      <vt:variant>
        <vt:i4>0</vt:i4>
      </vt:variant>
      <vt:variant>
        <vt:i4>5</vt:i4>
      </vt:variant>
      <vt:variant>
        <vt:lpwstr>http://www.bestresearch.ru/</vt:lpwstr>
      </vt:variant>
      <vt:variant>
        <vt:lpwstr/>
      </vt:variant>
      <vt:variant>
        <vt:i4>7995453</vt:i4>
      </vt:variant>
      <vt:variant>
        <vt:i4>0</vt:i4>
      </vt:variant>
      <vt:variant>
        <vt:i4>0</vt:i4>
      </vt:variant>
      <vt:variant>
        <vt:i4>5</vt:i4>
      </vt:variant>
      <vt:variant>
        <vt:lpwstr>http://www.bestresearch.ru/map.htm</vt:lpwstr>
      </vt:variant>
      <vt:variant>
        <vt:lpwstr/>
      </vt:variant>
      <vt:variant>
        <vt:i4>196648</vt:i4>
      </vt:variant>
      <vt:variant>
        <vt:i4>0</vt:i4>
      </vt:variant>
      <vt:variant>
        <vt:i4>0</vt:i4>
      </vt:variant>
      <vt:variant>
        <vt:i4>5</vt:i4>
      </vt:variant>
      <vt:variant>
        <vt:lpwstr>mailto:post@promstroyinform.ru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Рынок теплоизоляционных материалов</dc:title>
  <dc:subject>рынок каменной ваты, стекловаты, пенополистирола</dc:subject>
  <dc:creator>Наталья Скороходова</dc:creator>
  <cp:keywords>рынок каменной ваты, стекловаты, пенополистирола, объем рынка теплоизоляции, доли рынка теплоизоляции</cp:keywords>
  <dc:description/>
  <cp:lastModifiedBy>work</cp:lastModifiedBy>
  <cp:revision>2</cp:revision>
  <cp:lastPrinted>2010-04-06T13:52:00Z</cp:lastPrinted>
  <dcterms:created xsi:type="dcterms:W3CDTF">2024-10-28T09:07:00Z</dcterms:created>
  <dcterms:modified xsi:type="dcterms:W3CDTF">2024-10-28T09:07:00Z</dcterms:modified>
</cp:coreProperties>
</file>